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DCF" w:rsidRDefault="00A35DCF">
      <w:pPr>
        <w:pStyle w:val="Bodytext5"/>
        <w:spacing w:after="0" w:line="400" w:lineRule="exact"/>
        <w:rPr>
          <w:color w:val="000000"/>
          <w:sz w:val="36"/>
          <w:szCs w:val="36"/>
        </w:rPr>
      </w:pPr>
    </w:p>
    <w:p w:rsidR="00A35DCF" w:rsidRDefault="00A35DCF">
      <w:pPr>
        <w:pStyle w:val="Bodytext5"/>
        <w:spacing w:after="0" w:line="600" w:lineRule="exact"/>
        <w:jc w:val="both"/>
        <w:rPr>
          <w:color w:val="000000"/>
          <w:sz w:val="36"/>
          <w:szCs w:val="36"/>
        </w:rPr>
      </w:pPr>
    </w:p>
    <w:p w:rsidR="00A95E6B" w:rsidRPr="00FB6E70" w:rsidRDefault="00A95E6B" w:rsidP="00A95E6B">
      <w:pPr>
        <w:pStyle w:val="Bodytext5"/>
        <w:spacing w:after="0" w:line="720" w:lineRule="exact"/>
        <w:rPr>
          <w:rFonts w:ascii="黑体" w:eastAsia="黑体" w:hAnsi="黑体"/>
          <w:b w:val="0"/>
          <w:color w:val="000000"/>
          <w:sz w:val="44"/>
          <w:szCs w:val="36"/>
        </w:rPr>
      </w:pPr>
      <w:r w:rsidRPr="00FB6E70">
        <w:rPr>
          <w:rFonts w:ascii="黑体" w:eastAsia="黑体" w:hAnsi="黑体" w:hint="eastAsia"/>
          <w:b w:val="0"/>
          <w:color w:val="000000"/>
          <w:sz w:val="44"/>
          <w:szCs w:val="36"/>
        </w:rPr>
        <w:t>第十届“GAM杯”大学生生物质材料创新大赛</w:t>
      </w:r>
      <w:r w:rsidRPr="00FB6E70">
        <w:rPr>
          <w:rFonts w:ascii="黑体" w:eastAsia="黑体" w:hAnsi="黑体" w:hint="eastAsia"/>
          <w:b w:val="0"/>
          <w:color w:val="000000"/>
          <w:sz w:val="44"/>
          <w:szCs w:val="36"/>
        </w:rPr>
        <w:br/>
        <w:t>作品申报书</w:t>
      </w:r>
    </w:p>
    <w:p w:rsidR="00A35DCF" w:rsidRPr="00A95E6B" w:rsidRDefault="005C62B4">
      <w:pPr>
        <w:pStyle w:val="Bodytext5"/>
        <w:spacing w:after="0" w:line="600" w:lineRule="exact"/>
        <w:rPr>
          <w:rFonts w:ascii="黑体" w:eastAsia="黑体" w:hAnsi="黑体"/>
          <w:b w:val="0"/>
          <w:color w:val="000000"/>
          <w:sz w:val="40"/>
          <w:szCs w:val="36"/>
        </w:rPr>
      </w:pPr>
      <w:r w:rsidRPr="00A95E6B">
        <w:rPr>
          <w:rFonts w:ascii="黑体" w:eastAsia="黑体" w:hAnsi="黑体" w:hint="eastAsia"/>
          <w:b w:val="0"/>
          <w:color w:val="000000"/>
          <w:sz w:val="40"/>
          <w:szCs w:val="36"/>
        </w:rPr>
        <w:t>匿名版</w:t>
      </w:r>
    </w:p>
    <w:p w:rsidR="00A35DCF" w:rsidRPr="00A95E6B" w:rsidRDefault="005C62B4">
      <w:pPr>
        <w:pStyle w:val="Bodytext5"/>
        <w:spacing w:after="0" w:line="600" w:lineRule="exact"/>
        <w:rPr>
          <w:rFonts w:ascii="楷体" w:eastAsia="楷体" w:hAnsi="楷体"/>
          <w:color w:val="000000"/>
          <w:sz w:val="36"/>
          <w:szCs w:val="36"/>
        </w:rPr>
      </w:pPr>
      <w:r w:rsidRPr="00A95E6B">
        <w:rPr>
          <w:rFonts w:ascii="楷体" w:eastAsia="楷体" w:hAnsi="楷体" w:hint="eastAsia"/>
          <w:color w:val="000000"/>
          <w:sz w:val="36"/>
          <w:szCs w:val="36"/>
        </w:rPr>
        <w:t>（创</w:t>
      </w:r>
      <w:r w:rsidRPr="00A95E6B">
        <w:rPr>
          <w:rFonts w:ascii="楷体" w:eastAsia="楷体" w:hAnsi="楷体" w:hint="eastAsia"/>
          <w:color w:val="000000"/>
          <w:sz w:val="36"/>
          <w:szCs w:val="36"/>
          <w:lang w:val="en-US" w:eastAsia="zh-CN"/>
        </w:rPr>
        <w:t>业实训</w:t>
      </w:r>
      <w:r w:rsidRPr="00A95E6B">
        <w:rPr>
          <w:rFonts w:ascii="楷体" w:eastAsia="楷体" w:hAnsi="楷体" w:hint="eastAsia"/>
          <w:color w:val="000000"/>
          <w:sz w:val="36"/>
          <w:szCs w:val="36"/>
        </w:rPr>
        <w:t>类）</w:t>
      </w:r>
    </w:p>
    <w:p w:rsidR="00A35DCF" w:rsidRDefault="00A35DCF">
      <w:pPr>
        <w:pStyle w:val="Bodytext5"/>
        <w:spacing w:after="0" w:line="600" w:lineRule="exact"/>
        <w:rPr>
          <w:rFonts w:eastAsia="PMingLiU"/>
          <w:color w:val="000000"/>
          <w:sz w:val="36"/>
          <w:szCs w:val="36"/>
        </w:rPr>
      </w:pPr>
    </w:p>
    <w:p w:rsidR="00A95E6B" w:rsidRPr="00A95E6B" w:rsidRDefault="00A95E6B">
      <w:pPr>
        <w:pStyle w:val="Bodytext5"/>
        <w:spacing w:after="0" w:line="600" w:lineRule="exact"/>
        <w:rPr>
          <w:rFonts w:eastAsia="PMingLiU"/>
          <w:color w:val="000000"/>
          <w:sz w:val="36"/>
          <w:szCs w:val="36"/>
        </w:rPr>
      </w:pPr>
    </w:p>
    <w:p w:rsidR="00A35DCF" w:rsidRDefault="005C62B4">
      <w:pPr>
        <w:pStyle w:val="Bodytext1"/>
        <w:tabs>
          <w:tab w:val="left" w:pos="7224"/>
        </w:tabs>
        <w:spacing w:line="600" w:lineRule="exact"/>
        <w:ind w:firstLineChars="500" w:firstLine="1405"/>
        <w:rPr>
          <w:b/>
          <w:bCs/>
          <w:color w:val="000000"/>
          <w:lang w:eastAsia="zh-CN"/>
        </w:rPr>
      </w:pPr>
      <w:r>
        <w:rPr>
          <w:rFonts w:hint="eastAsia"/>
          <w:b/>
          <w:bCs/>
          <w:color w:val="000000"/>
        </w:rPr>
        <w:t>作品名称：</w:t>
      </w:r>
      <w:r>
        <w:rPr>
          <w:rFonts w:hint="eastAsia"/>
          <w:b/>
          <w:bCs/>
          <w:u w:val="single"/>
        </w:rPr>
        <w:tab/>
      </w:r>
    </w:p>
    <w:p w:rsidR="00A35DCF" w:rsidRDefault="00A35DCF">
      <w:pPr>
        <w:pStyle w:val="Bodytext3"/>
        <w:spacing w:after="0" w:line="600" w:lineRule="exact"/>
        <w:ind w:left="0" w:firstLineChars="500" w:firstLine="1400"/>
        <w:jc w:val="left"/>
        <w:rPr>
          <w:color w:val="000000"/>
          <w:sz w:val="28"/>
          <w:szCs w:val="28"/>
        </w:rPr>
      </w:pPr>
    </w:p>
    <w:p w:rsidR="00A35DCF" w:rsidRDefault="00A35DCF">
      <w:pPr>
        <w:pStyle w:val="Bodytext3"/>
        <w:spacing w:after="0" w:line="600" w:lineRule="exact"/>
        <w:ind w:left="0" w:firstLineChars="500" w:firstLine="1400"/>
        <w:jc w:val="left"/>
        <w:rPr>
          <w:color w:val="000000"/>
          <w:sz w:val="28"/>
          <w:szCs w:val="28"/>
        </w:rPr>
      </w:pPr>
    </w:p>
    <w:p w:rsidR="00A35DCF" w:rsidRDefault="005C62B4">
      <w:pPr>
        <w:pStyle w:val="Bodytext3"/>
        <w:spacing w:after="0" w:line="600" w:lineRule="exact"/>
        <w:ind w:left="0" w:firstLineChars="500" w:firstLine="1400"/>
        <w:jc w:val="left"/>
        <w:rPr>
          <w:sz w:val="28"/>
          <w:szCs w:val="28"/>
        </w:rPr>
      </w:pPr>
      <w:r>
        <w:rPr>
          <w:rFonts w:hint="eastAsia"/>
          <w:color w:val="000000"/>
          <w:sz w:val="28"/>
          <w:szCs w:val="28"/>
        </w:rPr>
        <w:t>类别：</w:t>
      </w:r>
    </w:p>
    <w:p w:rsidR="00A35DCF" w:rsidRDefault="005C62B4" w:rsidP="00A95E6B">
      <w:pPr>
        <w:pStyle w:val="Bodytext1"/>
        <w:spacing w:line="600" w:lineRule="exact"/>
        <w:ind w:firstLineChars="700" w:firstLine="1960"/>
        <w:jc w:val="left"/>
      </w:pPr>
      <w:r>
        <w:rPr>
          <w:rFonts w:hint="eastAsia"/>
          <w:color w:val="000000"/>
          <w:lang w:eastAsia="zh-CN"/>
        </w:rPr>
        <w:t>□</w:t>
      </w:r>
      <w:r>
        <w:rPr>
          <w:rFonts w:hint="eastAsia"/>
          <w:color w:val="000000"/>
        </w:rPr>
        <w:t>已创业</w:t>
      </w:r>
    </w:p>
    <w:p w:rsidR="00A35DCF" w:rsidRDefault="005C62B4" w:rsidP="00A95E6B">
      <w:pPr>
        <w:pStyle w:val="Bodytext1"/>
        <w:spacing w:line="600" w:lineRule="exact"/>
        <w:ind w:firstLineChars="700" w:firstLine="1960"/>
        <w:jc w:val="left"/>
      </w:pPr>
      <w:r>
        <w:rPr>
          <w:rFonts w:hint="eastAsia"/>
          <w:color w:val="000000"/>
          <w:lang w:eastAsia="zh-CN"/>
        </w:rPr>
        <w:t>□</w:t>
      </w:r>
      <w:r>
        <w:rPr>
          <w:rFonts w:hint="eastAsia"/>
          <w:color w:val="000000"/>
        </w:rPr>
        <w:t>未创业</w:t>
      </w:r>
    </w:p>
    <w:p w:rsidR="00A35DCF" w:rsidRDefault="00A35DCF">
      <w:pPr>
        <w:pStyle w:val="Bodytext1"/>
        <w:spacing w:line="600" w:lineRule="exact"/>
        <w:ind w:firstLineChars="500" w:firstLine="1400"/>
        <w:jc w:val="left"/>
        <w:sectPr w:rsidR="00A35DCF">
          <w:pgSz w:w="11900" w:h="16840"/>
          <w:pgMar w:top="1587" w:right="1417" w:bottom="1304" w:left="1417" w:header="0" w:footer="6" w:gutter="0"/>
          <w:cols w:space="0"/>
          <w:docGrid w:linePitch="360"/>
        </w:sectPr>
      </w:pPr>
    </w:p>
    <w:p w:rsidR="00A35DCF" w:rsidRDefault="005C62B4">
      <w:pPr>
        <w:pStyle w:val="Heading21"/>
        <w:keepNext/>
        <w:keepLines/>
        <w:spacing w:after="0" w:line="400" w:lineRule="exact"/>
        <w:rPr>
          <w:b/>
          <w:bCs/>
          <w:sz w:val="28"/>
          <w:szCs w:val="28"/>
        </w:rPr>
      </w:pPr>
      <w:bookmarkStart w:id="0" w:name="bookmark82"/>
      <w:bookmarkStart w:id="1" w:name="bookmark78"/>
      <w:bookmarkStart w:id="2" w:name="bookmark70"/>
      <w:bookmarkStart w:id="3" w:name="bookmark79"/>
      <w:bookmarkStart w:id="4" w:name="bookmark80"/>
      <w:bookmarkStart w:id="5" w:name="bookmark77"/>
      <w:bookmarkStart w:id="6" w:name="bookmark83"/>
      <w:bookmarkStart w:id="7" w:name="bookmark68"/>
      <w:bookmarkStart w:id="8" w:name="bookmark81"/>
      <w:bookmarkStart w:id="9" w:name="bookmark84"/>
      <w:bookmarkStart w:id="10" w:name="bookmark76"/>
      <w:bookmarkStart w:id="11" w:name="bookmark69"/>
      <w:bookmarkEnd w:id="0"/>
      <w:bookmarkEnd w:id="1"/>
      <w:bookmarkEnd w:id="2"/>
      <w:bookmarkEnd w:id="3"/>
      <w:bookmarkEnd w:id="4"/>
      <w:bookmarkEnd w:id="5"/>
      <w:bookmarkEnd w:id="6"/>
      <w:bookmarkEnd w:id="7"/>
      <w:bookmarkEnd w:id="8"/>
      <w:bookmarkEnd w:id="9"/>
      <w:bookmarkEnd w:id="10"/>
      <w:bookmarkEnd w:id="11"/>
      <w:r>
        <w:rPr>
          <w:rFonts w:hint="eastAsia"/>
          <w:b/>
          <w:bCs/>
          <w:color w:val="000000"/>
          <w:sz w:val="28"/>
          <w:szCs w:val="28"/>
        </w:rPr>
        <w:lastRenderedPageBreak/>
        <w:t>申报作品情况（创业实训类）</w:t>
      </w:r>
    </w:p>
    <w:p w:rsidR="00A35DCF" w:rsidRDefault="005C62B4">
      <w:pPr>
        <w:pStyle w:val="Bodytext3"/>
        <w:spacing w:after="0" w:line="400" w:lineRule="exact"/>
        <w:ind w:left="0"/>
        <w:jc w:val="center"/>
        <w:rPr>
          <w:sz w:val="28"/>
          <w:szCs w:val="28"/>
        </w:rPr>
      </w:pPr>
      <w:bookmarkStart w:id="12" w:name="bookmark85"/>
      <w:bookmarkEnd w:id="12"/>
      <w:r>
        <w:rPr>
          <w:rFonts w:hint="eastAsia"/>
          <w:b/>
          <w:bCs/>
          <w:color w:val="000000"/>
          <w:sz w:val="28"/>
          <w:szCs w:val="28"/>
        </w:rPr>
        <w:t>一、项目企业摘要</w:t>
      </w:r>
    </w:p>
    <w:p w:rsidR="00A35DCF" w:rsidRDefault="005C62B4">
      <w:pPr>
        <w:pStyle w:val="Bodytext2"/>
        <w:spacing w:after="0" w:line="400" w:lineRule="exact"/>
        <w:ind w:firstLineChars="200" w:firstLine="560"/>
        <w:jc w:val="left"/>
        <w:rPr>
          <w:color w:val="000000"/>
          <w:sz w:val="28"/>
          <w:szCs w:val="28"/>
          <w:lang w:eastAsia="zh-CN"/>
        </w:rPr>
      </w:pPr>
      <w:r>
        <w:rPr>
          <w:rFonts w:hint="eastAsia"/>
          <w:color w:val="000000"/>
          <w:sz w:val="28"/>
          <w:szCs w:val="28"/>
        </w:rPr>
        <w:t>创业计划书摘要，是全部计划书的核心之所在，应包含以下内容</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创业项目概念与概貌；市场机遇与市场谋略；目标市场及发展前景；</w:t>
      </w:r>
      <w:r>
        <w:rPr>
          <w:rFonts w:hint="eastAsia"/>
          <w:color w:val="000000"/>
          <w:sz w:val="28"/>
          <w:szCs w:val="28"/>
          <w:lang w:val="en-US" w:eastAsia="zh-CN"/>
        </w:rPr>
        <w:t>创</w:t>
      </w:r>
      <w:r>
        <w:rPr>
          <w:rFonts w:hint="eastAsia"/>
          <w:color w:val="000000"/>
          <w:sz w:val="28"/>
          <w:szCs w:val="28"/>
        </w:rPr>
        <w:t>业项目的竞争优势；创业项目营收与盈利；创业项目的核心团队；创业项目股权与融资。</w:t>
      </w:r>
    </w:p>
    <w:p w:rsidR="00A35DCF" w:rsidRDefault="005C62B4">
      <w:pPr>
        <w:pStyle w:val="Bodytext2"/>
        <w:spacing w:after="0" w:line="400" w:lineRule="exact"/>
        <w:ind w:firstLineChars="200" w:firstLine="560"/>
        <w:jc w:val="left"/>
        <w:rPr>
          <w:color w:val="000000"/>
          <w:sz w:val="28"/>
          <w:szCs w:val="28"/>
        </w:rPr>
      </w:pPr>
      <w:r>
        <w:rPr>
          <w:rFonts w:hint="eastAsia"/>
          <w:color w:val="000000"/>
          <w:sz w:val="28"/>
          <w:szCs w:val="28"/>
        </w:rPr>
        <w:t>其它需要着重说明的情况或数据（可以与下文重复，本概要将作为项目摘要由投资人浏览）。</w:t>
      </w:r>
    </w:p>
    <w:p w:rsidR="00A35DCF" w:rsidRDefault="00A35DCF">
      <w:pPr>
        <w:pStyle w:val="Bodytext2"/>
        <w:spacing w:after="0" w:line="400" w:lineRule="exact"/>
        <w:ind w:firstLineChars="200" w:firstLine="560"/>
        <w:jc w:val="left"/>
        <w:rPr>
          <w:color w:val="000000"/>
          <w:sz w:val="28"/>
          <w:szCs w:val="28"/>
        </w:rPr>
      </w:pPr>
    </w:p>
    <w:p w:rsidR="00A35DCF" w:rsidRDefault="005C62B4">
      <w:pPr>
        <w:pStyle w:val="Bodytext3"/>
        <w:spacing w:after="0" w:line="400" w:lineRule="exact"/>
        <w:ind w:left="0"/>
        <w:jc w:val="center"/>
        <w:rPr>
          <w:sz w:val="28"/>
          <w:szCs w:val="28"/>
        </w:rPr>
      </w:pPr>
      <w:bookmarkStart w:id="13" w:name="bookmark86"/>
      <w:bookmarkEnd w:id="13"/>
      <w:r>
        <w:rPr>
          <w:rFonts w:hint="eastAsia"/>
          <w:b/>
          <w:bCs/>
          <w:color w:val="000000"/>
          <w:sz w:val="28"/>
          <w:szCs w:val="28"/>
        </w:rPr>
        <w:t>二、业务描述</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企业的宗旨（200字左右，我们是做什么的），主要业务与阶段战略。商机分析（请通过实例与数字论证）。</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行业分析，应该回答以下问题</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14" w:name="bookmark87"/>
      <w:bookmarkEnd w:id="14"/>
      <w:r>
        <w:rPr>
          <w:rFonts w:hint="eastAsia"/>
          <w:color w:val="000000"/>
          <w:sz w:val="28"/>
          <w:szCs w:val="28"/>
        </w:rPr>
        <w:t>1、该行业发展情况如何</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15" w:name="bookmark88"/>
      <w:bookmarkEnd w:id="15"/>
      <w:r>
        <w:rPr>
          <w:rFonts w:hint="eastAsia"/>
          <w:color w:val="000000"/>
          <w:sz w:val="28"/>
          <w:szCs w:val="28"/>
        </w:rPr>
        <w:t>2、该行业目前发展动态如何</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16" w:name="bookmark89"/>
      <w:bookmarkEnd w:id="16"/>
      <w:r>
        <w:rPr>
          <w:rFonts w:hint="eastAsia"/>
          <w:color w:val="000000"/>
          <w:sz w:val="28"/>
          <w:szCs w:val="28"/>
        </w:rPr>
        <w:t>3、该行业的总销售额有多少？总收入是多少？发展趋势怎样</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17" w:name="bookmark90"/>
      <w:bookmarkEnd w:id="17"/>
      <w:r>
        <w:rPr>
          <w:rFonts w:hint="eastAsia"/>
          <w:color w:val="000000"/>
          <w:sz w:val="28"/>
          <w:szCs w:val="28"/>
        </w:rPr>
        <w:t>4、经济发展对该行业的影响程度如何</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18" w:name="bookmark91"/>
      <w:bookmarkEnd w:id="18"/>
      <w:r>
        <w:rPr>
          <w:rFonts w:hint="eastAsia"/>
          <w:color w:val="000000"/>
          <w:sz w:val="28"/>
          <w:szCs w:val="28"/>
        </w:rPr>
        <w:t>5、政府是如何影响该行业的？</w:t>
      </w:r>
    </w:p>
    <w:p w:rsidR="00A35DCF" w:rsidRDefault="005C62B4">
      <w:pPr>
        <w:pStyle w:val="Bodytext2"/>
        <w:spacing w:after="0" w:line="400" w:lineRule="exact"/>
        <w:ind w:firstLineChars="200" w:firstLine="560"/>
        <w:jc w:val="left"/>
        <w:rPr>
          <w:color w:val="000000"/>
          <w:sz w:val="28"/>
          <w:szCs w:val="28"/>
        </w:rPr>
      </w:pPr>
      <w:bookmarkStart w:id="19" w:name="bookmark92"/>
      <w:bookmarkEnd w:id="19"/>
      <w:r>
        <w:rPr>
          <w:rFonts w:hint="eastAsia"/>
          <w:color w:val="000000"/>
          <w:sz w:val="28"/>
          <w:szCs w:val="28"/>
        </w:rPr>
        <w:t>6、是什么因素决定该行业的发展</w:t>
      </w:r>
      <w:r>
        <w:rPr>
          <w:rFonts w:hint="eastAsia"/>
          <w:color w:val="000000"/>
          <w:sz w:val="28"/>
          <w:szCs w:val="28"/>
          <w:lang w:eastAsia="zh-CN"/>
        </w:rPr>
        <w:t>？</w:t>
      </w:r>
    </w:p>
    <w:p w:rsidR="00A35DCF" w:rsidRDefault="00A35DCF">
      <w:pPr>
        <w:pStyle w:val="Bodytext2"/>
        <w:spacing w:after="0" w:line="400" w:lineRule="exact"/>
        <w:ind w:firstLineChars="200" w:firstLine="560"/>
        <w:jc w:val="left"/>
        <w:rPr>
          <w:color w:val="000000"/>
          <w:sz w:val="28"/>
          <w:szCs w:val="28"/>
        </w:rPr>
      </w:pPr>
    </w:p>
    <w:p w:rsidR="00A35DCF" w:rsidRDefault="005C62B4">
      <w:pPr>
        <w:pStyle w:val="Bodytext3"/>
        <w:spacing w:after="0" w:line="400" w:lineRule="exact"/>
        <w:ind w:left="0"/>
        <w:jc w:val="center"/>
        <w:rPr>
          <w:sz w:val="28"/>
          <w:szCs w:val="28"/>
        </w:rPr>
      </w:pPr>
      <w:bookmarkStart w:id="20" w:name="bookmark93"/>
      <w:bookmarkEnd w:id="20"/>
      <w:r>
        <w:rPr>
          <w:rFonts w:hint="eastAsia"/>
          <w:b/>
          <w:bCs/>
          <w:color w:val="000000"/>
          <w:sz w:val="28"/>
          <w:szCs w:val="28"/>
        </w:rPr>
        <w:t>三、产品与服务</w:t>
      </w:r>
    </w:p>
    <w:p w:rsidR="00A35DCF" w:rsidRDefault="005C62B4">
      <w:pPr>
        <w:pStyle w:val="Bodytext2"/>
        <w:spacing w:after="0" w:line="400" w:lineRule="exact"/>
        <w:ind w:firstLineChars="200" w:firstLine="562"/>
        <w:jc w:val="left"/>
        <w:rPr>
          <w:b/>
          <w:bCs/>
          <w:sz w:val="28"/>
          <w:szCs w:val="28"/>
        </w:rPr>
      </w:pPr>
      <w:r>
        <w:rPr>
          <w:rFonts w:hint="eastAsia"/>
          <w:b/>
          <w:bCs/>
          <w:color w:val="000000"/>
          <w:sz w:val="28"/>
          <w:szCs w:val="28"/>
        </w:rPr>
        <w:t>产品与服务概况。主要有下列内容</w:t>
      </w:r>
      <w:r>
        <w:rPr>
          <w:rFonts w:hint="eastAsia"/>
          <w:b/>
          <w:bCs/>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1" w:name="bookmark94"/>
      <w:bookmarkEnd w:id="21"/>
      <w:r>
        <w:rPr>
          <w:rFonts w:hint="eastAsia"/>
          <w:color w:val="000000"/>
          <w:sz w:val="28"/>
          <w:szCs w:val="28"/>
        </w:rPr>
        <w:t>1、产品技术概况介绍</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2" w:name="bookmark95"/>
      <w:bookmarkEnd w:id="22"/>
      <w:r>
        <w:rPr>
          <w:rFonts w:hint="eastAsia"/>
          <w:color w:val="000000"/>
          <w:sz w:val="28"/>
          <w:szCs w:val="28"/>
          <w:lang w:val="zh-CN" w:eastAsia="zh-CN" w:bidi="zh-CN"/>
        </w:rPr>
        <w:t>2、</w:t>
      </w:r>
      <w:r>
        <w:rPr>
          <w:rFonts w:hint="eastAsia"/>
          <w:color w:val="000000"/>
          <w:sz w:val="28"/>
          <w:szCs w:val="28"/>
        </w:rPr>
        <w:t>产品技术优势分析：国外研究情况，国内研究情况</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3" w:name="bookmark96"/>
      <w:bookmarkEnd w:id="23"/>
      <w:r>
        <w:rPr>
          <w:rFonts w:hint="eastAsia"/>
          <w:color w:val="000000"/>
          <w:sz w:val="28"/>
          <w:szCs w:val="28"/>
        </w:rPr>
        <w:t>3、产品的名称、特征及性能用途；介绍企业的产品或服务及对客户的价值；</w:t>
      </w:r>
    </w:p>
    <w:p w:rsidR="00A35DCF" w:rsidRDefault="005C62B4">
      <w:pPr>
        <w:pStyle w:val="Bodytext2"/>
        <w:spacing w:after="0" w:line="400" w:lineRule="exact"/>
        <w:ind w:firstLineChars="200" w:firstLine="560"/>
        <w:jc w:val="left"/>
        <w:rPr>
          <w:sz w:val="28"/>
          <w:szCs w:val="28"/>
        </w:rPr>
      </w:pPr>
      <w:bookmarkStart w:id="24" w:name="bookmark97"/>
      <w:bookmarkEnd w:id="24"/>
      <w:r>
        <w:rPr>
          <w:rFonts w:hint="eastAsia"/>
          <w:color w:val="000000"/>
          <w:sz w:val="28"/>
          <w:szCs w:val="28"/>
        </w:rPr>
        <w:t>4、产品的开发过程，同样的产品是否还没有在市场上出现？为什么？</w:t>
      </w:r>
    </w:p>
    <w:p w:rsidR="00A35DCF" w:rsidRDefault="005C62B4">
      <w:pPr>
        <w:pStyle w:val="Bodytext2"/>
        <w:spacing w:after="0" w:line="400" w:lineRule="exact"/>
        <w:ind w:firstLineChars="200" w:firstLine="560"/>
        <w:jc w:val="left"/>
        <w:rPr>
          <w:sz w:val="28"/>
          <w:szCs w:val="28"/>
        </w:rPr>
      </w:pPr>
      <w:bookmarkStart w:id="25" w:name="bookmark98"/>
      <w:bookmarkEnd w:id="25"/>
      <w:r>
        <w:rPr>
          <w:rFonts w:hint="eastAsia"/>
          <w:color w:val="000000"/>
          <w:sz w:val="28"/>
          <w:szCs w:val="28"/>
        </w:rPr>
        <w:t>5、产品处于生命周期的哪一段</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6" w:name="bookmark99"/>
      <w:bookmarkEnd w:id="26"/>
      <w:r>
        <w:rPr>
          <w:rFonts w:hint="eastAsia"/>
          <w:color w:val="000000"/>
          <w:sz w:val="28"/>
          <w:szCs w:val="28"/>
        </w:rPr>
        <w:t>6、产品的市场前景和竞争力如何</w:t>
      </w:r>
      <w:r>
        <w:rPr>
          <w:rFonts w:hint="eastAsia"/>
          <w:color w:val="000000"/>
          <w:sz w:val="28"/>
          <w:szCs w:val="28"/>
          <w:lang w:eastAsia="zh-CN"/>
        </w:rPr>
        <w:t>；</w:t>
      </w:r>
    </w:p>
    <w:p w:rsidR="00A35DCF" w:rsidRDefault="005C62B4">
      <w:pPr>
        <w:pStyle w:val="Bodytext2"/>
        <w:spacing w:after="0" w:line="400" w:lineRule="exact"/>
        <w:ind w:firstLineChars="200" w:firstLine="560"/>
        <w:jc w:val="left"/>
        <w:rPr>
          <w:color w:val="000000"/>
          <w:sz w:val="28"/>
          <w:szCs w:val="28"/>
        </w:rPr>
      </w:pPr>
      <w:bookmarkStart w:id="27" w:name="bookmark100"/>
      <w:bookmarkEnd w:id="27"/>
      <w:r>
        <w:rPr>
          <w:rFonts w:hint="eastAsia"/>
          <w:color w:val="000000"/>
          <w:sz w:val="28"/>
          <w:szCs w:val="28"/>
        </w:rPr>
        <w:t>7、产品的技术改进和更新换代计划及成本，利润的来源及持续</w:t>
      </w:r>
      <w:r>
        <w:rPr>
          <w:rFonts w:hint="eastAsia"/>
          <w:color w:val="000000"/>
          <w:sz w:val="28"/>
          <w:szCs w:val="28"/>
          <w:lang w:eastAsia="zh-CN"/>
        </w:rPr>
        <w:t>盈利</w:t>
      </w:r>
      <w:r>
        <w:rPr>
          <w:rFonts w:hint="eastAsia"/>
          <w:color w:val="000000"/>
          <w:sz w:val="28"/>
          <w:szCs w:val="28"/>
        </w:rPr>
        <w:t>的商业模式</w:t>
      </w:r>
      <w:r>
        <w:rPr>
          <w:rFonts w:hint="eastAsia"/>
          <w:color w:val="000000"/>
          <w:sz w:val="28"/>
          <w:szCs w:val="28"/>
          <w:lang w:eastAsia="zh-CN"/>
        </w:rPr>
        <w:t>；</w:t>
      </w:r>
    </w:p>
    <w:p w:rsidR="00A35DCF" w:rsidRDefault="00A35DCF">
      <w:pPr>
        <w:pStyle w:val="Bodytext2"/>
        <w:spacing w:after="0" w:line="400" w:lineRule="exact"/>
        <w:ind w:firstLineChars="200" w:firstLine="560"/>
        <w:jc w:val="left"/>
        <w:rPr>
          <w:color w:val="000000"/>
          <w:sz w:val="28"/>
          <w:szCs w:val="28"/>
        </w:rPr>
      </w:pPr>
    </w:p>
    <w:p w:rsidR="00A35DCF" w:rsidRDefault="005C62B4">
      <w:pPr>
        <w:pStyle w:val="Bodytext2"/>
        <w:spacing w:after="0" w:line="400" w:lineRule="exact"/>
        <w:ind w:firstLineChars="200" w:firstLine="562"/>
        <w:jc w:val="left"/>
        <w:rPr>
          <w:b/>
          <w:bCs/>
          <w:sz w:val="28"/>
          <w:szCs w:val="28"/>
        </w:rPr>
      </w:pPr>
      <w:r>
        <w:rPr>
          <w:rFonts w:hint="eastAsia"/>
          <w:b/>
          <w:bCs/>
          <w:color w:val="000000"/>
          <w:sz w:val="28"/>
          <w:szCs w:val="28"/>
        </w:rPr>
        <w:t>生产经营计划。主要包括以下内容</w:t>
      </w:r>
      <w:r>
        <w:rPr>
          <w:rFonts w:hint="eastAsia"/>
          <w:b/>
          <w:bCs/>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8" w:name="bookmark101"/>
      <w:bookmarkEnd w:id="28"/>
      <w:r>
        <w:rPr>
          <w:rFonts w:hint="eastAsia"/>
          <w:color w:val="000000"/>
          <w:sz w:val="28"/>
          <w:szCs w:val="28"/>
        </w:rPr>
        <w:t>1、新产品的生产经营计划：生产产品的原料如何采购、供应商的有关</w:t>
      </w:r>
      <w:r>
        <w:rPr>
          <w:rFonts w:hint="eastAsia"/>
          <w:color w:val="000000"/>
          <w:sz w:val="28"/>
          <w:szCs w:val="28"/>
        </w:rPr>
        <w:lastRenderedPageBreak/>
        <w:t>情况，劳动力和雇员的情况，生产资金的安排以及厂房、土地等</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29" w:name="bookmark102"/>
      <w:bookmarkEnd w:id="29"/>
      <w:r>
        <w:rPr>
          <w:rFonts w:hint="eastAsia"/>
          <w:color w:val="000000"/>
          <w:sz w:val="28"/>
          <w:szCs w:val="28"/>
        </w:rPr>
        <w:t>2、公司的生产技术能力</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30" w:name="bookmark103"/>
      <w:bookmarkEnd w:id="30"/>
      <w:r>
        <w:rPr>
          <w:rFonts w:hint="eastAsia"/>
          <w:color w:val="000000"/>
          <w:sz w:val="28"/>
          <w:szCs w:val="28"/>
        </w:rPr>
        <w:t>3、品质控制和质量改进能力</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31" w:name="bookmark104"/>
      <w:bookmarkEnd w:id="31"/>
      <w:r>
        <w:rPr>
          <w:rFonts w:hint="eastAsia"/>
          <w:color w:val="000000"/>
          <w:sz w:val="28"/>
          <w:szCs w:val="28"/>
        </w:rPr>
        <w:t>4、将要购置的生产设备</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32" w:name="bookmark105"/>
      <w:bookmarkEnd w:id="32"/>
      <w:r>
        <w:rPr>
          <w:rFonts w:hint="eastAsia"/>
          <w:color w:val="000000"/>
          <w:sz w:val="28"/>
          <w:szCs w:val="28"/>
        </w:rPr>
        <w:t>5、生产工艺流程</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33" w:name="bookmark106"/>
      <w:bookmarkEnd w:id="33"/>
      <w:r>
        <w:rPr>
          <w:rFonts w:hint="eastAsia"/>
          <w:color w:val="000000"/>
          <w:sz w:val="28"/>
          <w:szCs w:val="28"/>
        </w:rPr>
        <w:t>6、生产产品的经济分析及生产过程。</w:t>
      </w:r>
    </w:p>
    <w:p w:rsidR="00A35DCF" w:rsidRDefault="00A35DCF">
      <w:pPr>
        <w:pStyle w:val="Bodytext3"/>
        <w:spacing w:after="0" w:line="400" w:lineRule="exact"/>
        <w:ind w:left="0"/>
        <w:jc w:val="center"/>
        <w:rPr>
          <w:b/>
          <w:bCs/>
          <w:color w:val="000000"/>
          <w:sz w:val="28"/>
          <w:szCs w:val="28"/>
        </w:rPr>
      </w:pPr>
    </w:p>
    <w:p w:rsidR="00A35DCF" w:rsidRDefault="005C62B4">
      <w:pPr>
        <w:pStyle w:val="Bodytext3"/>
        <w:spacing w:after="0" w:line="400" w:lineRule="exact"/>
        <w:ind w:left="0"/>
        <w:jc w:val="center"/>
        <w:rPr>
          <w:sz w:val="28"/>
          <w:szCs w:val="28"/>
        </w:rPr>
      </w:pPr>
      <w:r>
        <w:rPr>
          <w:rFonts w:hint="eastAsia"/>
          <w:b/>
          <w:bCs/>
          <w:color w:val="000000"/>
          <w:sz w:val="28"/>
          <w:szCs w:val="28"/>
        </w:rPr>
        <w:t>四、市场营销</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介绍企业所针对的市场、营销战略、竞争环境、竞争优势与不足、主要对产品的销售金额、增长率和产品或服务所拥有的核心技术、拟投资的核心产品的总需求等。</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目标市场，应解决以下问题</w:t>
      </w:r>
      <w:r>
        <w:rPr>
          <w:rFonts w:hint="eastAsia"/>
          <w:color w:val="000000"/>
          <w:sz w:val="28"/>
          <w:szCs w:val="28"/>
          <w:lang w:eastAsia="zh-CN"/>
        </w:rPr>
        <w:t>：</w:t>
      </w:r>
    </w:p>
    <w:p w:rsidR="00A35DCF" w:rsidRDefault="005C62B4">
      <w:pPr>
        <w:pStyle w:val="Bodytext2"/>
        <w:spacing w:after="0" w:line="400" w:lineRule="exact"/>
        <w:ind w:firstLineChars="200" w:firstLine="560"/>
        <w:jc w:val="left"/>
        <w:rPr>
          <w:sz w:val="28"/>
          <w:szCs w:val="28"/>
        </w:rPr>
      </w:pPr>
      <w:bookmarkStart w:id="34" w:name="bookmark108"/>
      <w:bookmarkEnd w:id="34"/>
      <w:r>
        <w:rPr>
          <w:rFonts w:hint="eastAsia"/>
          <w:color w:val="000000"/>
          <w:sz w:val="28"/>
          <w:szCs w:val="28"/>
        </w:rPr>
        <w:t>1、你的细分市场是什么？</w:t>
      </w:r>
    </w:p>
    <w:p w:rsidR="00A35DCF" w:rsidRDefault="005C62B4">
      <w:pPr>
        <w:pStyle w:val="Bodytext2"/>
        <w:spacing w:after="0" w:line="400" w:lineRule="exact"/>
        <w:ind w:firstLineChars="200" w:firstLine="560"/>
        <w:jc w:val="left"/>
        <w:rPr>
          <w:sz w:val="28"/>
          <w:szCs w:val="28"/>
        </w:rPr>
      </w:pPr>
      <w:bookmarkStart w:id="35" w:name="bookmark109"/>
      <w:bookmarkEnd w:id="35"/>
      <w:r>
        <w:rPr>
          <w:rFonts w:hint="eastAsia"/>
          <w:color w:val="000000"/>
          <w:sz w:val="28"/>
          <w:szCs w:val="28"/>
        </w:rPr>
        <w:t>2、你的目标顾客群是什么？</w:t>
      </w:r>
    </w:p>
    <w:p w:rsidR="00A35DCF" w:rsidRDefault="005C62B4">
      <w:pPr>
        <w:pStyle w:val="Bodytext2"/>
        <w:spacing w:after="0" w:line="400" w:lineRule="exact"/>
        <w:ind w:firstLineChars="200" w:firstLine="560"/>
        <w:jc w:val="left"/>
        <w:rPr>
          <w:color w:val="000000"/>
          <w:sz w:val="28"/>
          <w:szCs w:val="28"/>
        </w:rPr>
      </w:pPr>
      <w:bookmarkStart w:id="36" w:name="bookmark110"/>
      <w:bookmarkEnd w:id="36"/>
      <w:r>
        <w:rPr>
          <w:rFonts w:hint="eastAsia"/>
          <w:color w:val="000000"/>
          <w:sz w:val="28"/>
          <w:szCs w:val="28"/>
        </w:rPr>
        <w:t>3、你拥有多大的市场？你的目标市场份额为多大</w:t>
      </w:r>
      <w:r>
        <w:rPr>
          <w:rFonts w:hint="eastAsia"/>
          <w:color w:val="000000"/>
          <w:sz w:val="28"/>
          <w:szCs w:val="28"/>
          <w:lang w:eastAsia="zh-CN"/>
        </w:rPr>
        <w:t>？</w:t>
      </w:r>
    </w:p>
    <w:p w:rsidR="00A35DCF" w:rsidRDefault="00A35DCF">
      <w:pPr>
        <w:pStyle w:val="Bodytext2"/>
        <w:spacing w:after="0" w:line="400" w:lineRule="exact"/>
        <w:ind w:firstLineChars="200" w:firstLine="560"/>
        <w:jc w:val="left"/>
        <w:rPr>
          <w:color w:val="000000"/>
          <w:sz w:val="28"/>
          <w:szCs w:val="28"/>
        </w:rPr>
      </w:pPr>
    </w:p>
    <w:p w:rsidR="00A35DCF" w:rsidRDefault="005C62B4">
      <w:pPr>
        <w:pStyle w:val="Bodytext2"/>
        <w:spacing w:after="0" w:line="400" w:lineRule="exact"/>
        <w:ind w:firstLineChars="200" w:firstLine="562"/>
        <w:jc w:val="left"/>
        <w:rPr>
          <w:b/>
          <w:bCs/>
          <w:color w:val="000000"/>
          <w:sz w:val="28"/>
          <w:szCs w:val="28"/>
        </w:rPr>
      </w:pPr>
      <w:r>
        <w:rPr>
          <w:rFonts w:hint="eastAsia"/>
          <w:b/>
          <w:bCs/>
          <w:color w:val="000000"/>
          <w:sz w:val="28"/>
          <w:szCs w:val="28"/>
        </w:rPr>
        <w:t>竞争分析，要回答如下问题</w:t>
      </w:r>
      <w:r>
        <w:rPr>
          <w:rFonts w:hint="eastAsia"/>
          <w:b/>
          <w:bCs/>
          <w:color w:val="000000"/>
          <w:sz w:val="28"/>
          <w:szCs w:val="28"/>
          <w:lang w:eastAsia="zh-CN"/>
        </w:rPr>
        <w:t>：</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你的主要竞争对手？</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你的竞争对手所占的市场份额和市场策略？</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可能出现什么样的新发展？</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你的策略是什么？</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在竞争中你的发展、市场和地理位置的优势所在？</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你能否承受竞争所带来的压力？</w:t>
      </w:r>
    </w:p>
    <w:p w:rsidR="00A35DCF" w:rsidRDefault="005C62B4">
      <w:pPr>
        <w:pStyle w:val="Bodytext2"/>
        <w:numPr>
          <w:ilvl w:val="0"/>
          <w:numId w:val="1"/>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产品的价格、性能、质量在市场竞争中所具备的优势？</w:t>
      </w:r>
    </w:p>
    <w:p w:rsidR="00A35DCF" w:rsidRDefault="00A35DCF">
      <w:pPr>
        <w:pStyle w:val="Bodytext2"/>
        <w:spacing w:after="0" w:line="400" w:lineRule="exact"/>
        <w:jc w:val="left"/>
        <w:rPr>
          <w:color w:val="000000"/>
          <w:sz w:val="28"/>
          <w:szCs w:val="28"/>
          <w:lang w:val="en-US" w:eastAsia="zh-CN"/>
        </w:rPr>
      </w:pPr>
    </w:p>
    <w:p w:rsidR="00A35DCF" w:rsidRDefault="00A35DCF">
      <w:pPr>
        <w:pStyle w:val="Bodytext2"/>
        <w:spacing w:after="0" w:line="400" w:lineRule="exact"/>
        <w:jc w:val="left"/>
        <w:rPr>
          <w:color w:val="000000"/>
          <w:sz w:val="28"/>
          <w:szCs w:val="28"/>
          <w:lang w:val="en-US" w:eastAsia="zh-CN"/>
        </w:rPr>
      </w:pPr>
    </w:p>
    <w:p w:rsidR="00A35DCF" w:rsidRDefault="00A35DCF">
      <w:pPr>
        <w:pStyle w:val="Bodytext2"/>
        <w:spacing w:after="0" w:line="400" w:lineRule="exact"/>
        <w:jc w:val="left"/>
        <w:rPr>
          <w:color w:val="000000"/>
          <w:sz w:val="28"/>
          <w:szCs w:val="28"/>
          <w:lang w:val="en-US" w:eastAsia="zh-CN"/>
        </w:rPr>
        <w:sectPr w:rsidR="00A35DCF">
          <w:footerReference w:type="default" r:id="rId9"/>
          <w:pgSz w:w="11900" w:h="16840"/>
          <w:pgMar w:top="1587" w:right="1417" w:bottom="1304" w:left="1417" w:header="0" w:footer="6" w:gutter="0"/>
          <w:cols w:space="0"/>
          <w:docGrid w:linePitch="360"/>
        </w:sectPr>
      </w:pPr>
    </w:p>
    <w:p w:rsidR="00A35DCF" w:rsidRDefault="005C62B4">
      <w:pPr>
        <w:pStyle w:val="Bodytext2"/>
        <w:spacing w:after="0" w:line="400" w:lineRule="exact"/>
        <w:ind w:leftChars="200" w:left="420"/>
        <w:jc w:val="left"/>
        <w:rPr>
          <w:b/>
          <w:bCs/>
          <w:color w:val="000000"/>
          <w:sz w:val="28"/>
          <w:szCs w:val="28"/>
        </w:rPr>
      </w:pPr>
      <w:r>
        <w:rPr>
          <w:rFonts w:hint="eastAsia"/>
          <w:b/>
          <w:bCs/>
          <w:color w:val="000000"/>
          <w:sz w:val="28"/>
          <w:szCs w:val="28"/>
        </w:rPr>
        <w:t>市场营销，你的市场影响策略应该说明以下问题</w:t>
      </w:r>
      <w:r>
        <w:rPr>
          <w:rFonts w:hint="eastAsia"/>
          <w:b/>
          <w:bCs/>
          <w:color w:val="000000"/>
          <w:sz w:val="28"/>
          <w:szCs w:val="28"/>
          <w:lang w:eastAsia="zh-CN"/>
        </w:rPr>
        <w:t>：</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营销机构和营销队伍；</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营销渠道的选择和营销网络的建设；</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广告策略和促销策略；</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价格策略；</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市场渗透与开拓计划；</w:t>
      </w:r>
    </w:p>
    <w:p w:rsidR="00A35DCF" w:rsidRDefault="005C62B4">
      <w:pPr>
        <w:pStyle w:val="Bodytext2"/>
        <w:numPr>
          <w:ilvl w:val="0"/>
          <w:numId w:val="2"/>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市场营销中意外情况的应急对策</w:t>
      </w:r>
    </w:p>
    <w:p w:rsidR="00A35DCF" w:rsidRDefault="00A35DCF">
      <w:pPr>
        <w:spacing w:line="400" w:lineRule="exact"/>
        <w:rPr>
          <w:rFonts w:ascii="宋体" w:hAnsi="宋体" w:cs="宋体"/>
          <w:sz w:val="28"/>
          <w:szCs w:val="28"/>
        </w:rPr>
        <w:sectPr w:rsidR="00A35DCF">
          <w:type w:val="continuous"/>
          <w:pgSz w:w="11900" w:h="16840"/>
          <w:pgMar w:top="1587" w:right="1417" w:bottom="1304" w:left="1417" w:header="0" w:footer="6" w:gutter="0"/>
          <w:cols w:space="0"/>
          <w:docGrid w:linePitch="360"/>
        </w:sectPr>
      </w:pPr>
    </w:p>
    <w:p w:rsidR="00A35DCF" w:rsidRDefault="005C62B4">
      <w:pPr>
        <w:pStyle w:val="Bodytext3"/>
        <w:spacing w:after="0" w:line="440" w:lineRule="exact"/>
        <w:ind w:left="0"/>
        <w:jc w:val="center"/>
        <w:rPr>
          <w:sz w:val="28"/>
          <w:szCs w:val="28"/>
        </w:rPr>
      </w:pPr>
      <w:bookmarkStart w:id="37" w:name="bookmark111"/>
      <w:bookmarkEnd w:id="37"/>
      <w:r>
        <w:rPr>
          <w:rFonts w:hint="eastAsia"/>
          <w:b/>
          <w:bCs/>
          <w:color w:val="000000"/>
          <w:sz w:val="28"/>
          <w:szCs w:val="28"/>
          <w:lang w:val="en-US" w:eastAsia="zh-CN"/>
        </w:rPr>
        <w:lastRenderedPageBreak/>
        <w:t>五</w:t>
      </w:r>
      <w:r>
        <w:rPr>
          <w:rFonts w:hint="eastAsia"/>
          <w:b/>
          <w:bCs/>
          <w:color w:val="000000"/>
          <w:sz w:val="28"/>
          <w:szCs w:val="28"/>
        </w:rPr>
        <w:t>、财务预测</w:t>
      </w:r>
    </w:p>
    <w:p w:rsidR="00A35DCF" w:rsidRDefault="005C62B4">
      <w:pPr>
        <w:pStyle w:val="Bodytext2"/>
        <w:spacing w:after="0" w:line="440" w:lineRule="exact"/>
        <w:ind w:firstLineChars="200" w:firstLine="560"/>
        <w:jc w:val="left"/>
        <w:rPr>
          <w:sz w:val="28"/>
          <w:szCs w:val="28"/>
        </w:rPr>
      </w:pPr>
      <w:r>
        <w:rPr>
          <w:rFonts w:hint="eastAsia"/>
          <w:color w:val="000000"/>
          <w:sz w:val="28"/>
          <w:szCs w:val="28"/>
        </w:rPr>
        <w:t>财务分析包括以下三方面的内容：</w:t>
      </w:r>
    </w:p>
    <w:p w:rsidR="00A35DCF" w:rsidRDefault="005C62B4">
      <w:pPr>
        <w:pStyle w:val="Bodytext2"/>
        <w:tabs>
          <w:tab w:val="left" w:pos="390"/>
        </w:tabs>
        <w:spacing w:after="0" w:line="440" w:lineRule="exact"/>
        <w:ind w:firstLineChars="200" w:firstLine="560"/>
        <w:jc w:val="left"/>
        <w:rPr>
          <w:sz w:val="28"/>
          <w:szCs w:val="28"/>
        </w:rPr>
      </w:pPr>
      <w:bookmarkStart w:id="38" w:name="bookmark112"/>
      <w:bookmarkEnd w:id="38"/>
      <w:r>
        <w:rPr>
          <w:rFonts w:hint="eastAsia"/>
          <w:color w:val="000000"/>
          <w:sz w:val="28"/>
          <w:szCs w:val="28"/>
        </w:rPr>
        <w:t>1、</w:t>
      </w:r>
      <w:r>
        <w:rPr>
          <w:rFonts w:hint="eastAsia"/>
          <w:color w:val="000000"/>
          <w:sz w:val="28"/>
          <w:szCs w:val="28"/>
        </w:rPr>
        <w:tab/>
        <w:t>过去三年的历史数据，今后三年的发展预测，主要提供过去三年现金流量表、资产负债表、损益表</w:t>
      </w:r>
      <w:r>
        <w:rPr>
          <w:rFonts w:hint="eastAsia"/>
          <w:color w:val="000000"/>
          <w:sz w:val="28"/>
          <w:szCs w:val="28"/>
          <w:lang w:eastAsia="zh-CN"/>
        </w:rPr>
        <w:t>，以及</w:t>
      </w:r>
      <w:r>
        <w:rPr>
          <w:rFonts w:hint="eastAsia"/>
          <w:color w:val="000000"/>
          <w:sz w:val="28"/>
          <w:szCs w:val="28"/>
        </w:rPr>
        <w:t>年度的财务总结报告书。</w:t>
      </w:r>
    </w:p>
    <w:p w:rsidR="00A35DCF" w:rsidRDefault="005C62B4">
      <w:pPr>
        <w:pStyle w:val="Bodytext2"/>
        <w:tabs>
          <w:tab w:val="left" w:pos="409"/>
        </w:tabs>
        <w:spacing w:after="0" w:line="440" w:lineRule="exact"/>
        <w:ind w:firstLineChars="200" w:firstLine="560"/>
        <w:jc w:val="left"/>
        <w:rPr>
          <w:sz w:val="28"/>
          <w:szCs w:val="28"/>
        </w:rPr>
      </w:pPr>
      <w:bookmarkStart w:id="39" w:name="bookmark113"/>
      <w:bookmarkEnd w:id="39"/>
      <w:r>
        <w:rPr>
          <w:rFonts w:hint="eastAsia"/>
          <w:color w:val="000000"/>
          <w:sz w:val="28"/>
          <w:szCs w:val="28"/>
        </w:rPr>
        <w:t>2、</w:t>
      </w:r>
      <w:r>
        <w:rPr>
          <w:rFonts w:hint="eastAsia"/>
          <w:color w:val="000000"/>
          <w:sz w:val="28"/>
          <w:szCs w:val="28"/>
        </w:rPr>
        <w:tab/>
        <w:t>投资计划：</w:t>
      </w:r>
    </w:p>
    <w:p w:rsidR="00A35DCF" w:rsidRDefault="005C62B4">
      <w:pPr>
        <w:pStyle w:val="Bodytext2"/>
        <w:spacing w:after="0" w:line="440" w:lineRule="exact"/>
        <w:ind w:firstLineChars="200" w:firstLine="560"/>
        <w:jc w:val="left"/>
        <w:rPr>
          <w:sz w:val="28"/>
          <w:szCs w:val="28"/>
        </w:rPr>
      </w:pPr>
      <w:r>
        <w:rPr>
          <w:rFonts w:hint="eastAsia"/>
          <w:color w:val="000000"/>
          <w:sz w:val="28"/>
          <w:szCs w:val="28"/>
          <w:lang w:eastAsia="zh-CN"/>
        </w:rPr>
        <w:t>（</w:t>
      </w:r>
      <w:r>
        <w:rPr>
          <w:rFonts w:hint="eastAsia"/>
          <w:color w:val="000000"/>
          <w:sz w:val="28"/>
          <w:szCs w:val="28"/>
          <w:lang w:val="en-US" w:eastAsia="zh-CN"/>
        </w:rPr>
        <w:t>1</w:t>
      </w:r>
      <w:r>
        <w:rPr>
          <w:rFonts w:hint="eastAsia"/>
          <w:color w:val="000000"/>
          <w:sz w:val="28"/>
          <w:szCs w:val="28"/>
          <w:lang w:eastAsia="zh-CN"/>
        </w:rPr>
        <w:t>）</w:t>
      </w:r>
      <w:r>
        <w:rPr>
          <w:rFonts w:hint="eastAsia"/>
          <w:color w:val="000000"/>
          <w:sz w:val="28"/>
          <w:szCs w:val="28"/>
        </w:rPr>
        <w:t>预计的风险投资数额；</w:t>
      </w:r>
    </w:p>
    <w:p w:rsidR="00A35DCF" w:rsidRDefault="005C62B4">
      <w:pPr>
        <w:pStyle w:val="Bodytext2"/>
        <w:tabs>
          <w:tab w:val="left" w:pos="1082"/>
        </w:tabs>
        <w:spacing w:after="0" w:line="440" w:lineRule="exact"/>
        <w:ind w:firstLineChars="200" w:firstLine="560"/>
        <w:jc w:val="left"/>
        <w:rPr>
          <w:sz w:val="28"/>
          <w:szCs w:val="28"/>
        </w:rPr>
      </w:pPr>
      <w:bookmarkStart w:id="40" w:name="bookmark114"/>
      <w:bookmarkEnd w:id="40"/>
      <w:r>
        <w:rPr>
          <w:rFonts w:hint="eastAsia"/>
          <w:color w:val="000000"/>
          <w:sz w:val="28"/>
          <w:szCs w:val="28"/>
          <w:lang w:eastAsia="zh-CN"/>
        </w:rPr>
        <w:t>（</w:t>
      </w:r>
      <w:r>
        <w:rPr>
          <w:rFonts w:hint="eastAsia"/>
          <w:color w:val="000000"/>
          <w:sz w:val="28"/>
          <w:szCs w:val="28"/>
          <w:lang w:val="en-US" w:eastAsia="zh-CN"/>
        </w:rPr>
        <w:t>2</w:t>
      </w:r>
      <w:r>
        <w:rPr>
          <w:rFonts w:hint="eastAsia"/>
          <w:color w:val="000000"/>
          <w:sz w:val="28"/>
          <w:szCs w:val="28"/>
          <w:lang w:eastAsia="zh-CN"/>
        </w:rPr>
        <w:t>）</w:t>
      </w:r>
      <w:r>
        <w:rPr>
          <w:rFonts w:hint="eastAsia"/>
          <w:color w:val="000000"/>
          <w:sz w:val="28"/>
          <w:szCs w:val="28"/>
        </w:rPr>
        <w:t>风险企业未来的筹资资本结构如何安排；</w:t>
      </w:r>
    </w:p>
    <w:p w:rsidR="00A35DCF" w:rsidRDefault="005C62B4">
      <w:pPr>
        <w:pStyle w:val="Bodytext2"/>
        <w:tabs>
          <w:tab w:val="left" w:pos="1082"/>
        </w:tabs>
        <w:spacing w:after="0" w:line="440" w:lineRule="exact"/>
        <w:ind w:firstLineChars="200" w:firstLine="560"/>
        <w:jc w:val="left"/>
        <w:rPr>
          <w:sz w:val="28"/>
          <w:szCs w:val="28"/>
        </w:rPr>
      </w:pPr>
      <w:bookmarkStart w:id="41" w:name="bookmark115"/>
      <w:bookmarkEnd w:id="41"/>
      <w:r>
        <w:rPr>
          <w:rFonts w:hint="eastAsia"/>
          <w:color w:val="000000"/>
          <w:sz w:val="28"/>
          <w:szCs w:val="28"/>
          <w:lang w:eastAsia="zh-CN"/>
        </w:rPr>
        <w:t>（</w:t>
      </w:r>
      <w:r>
        <w:rPr>
          <w:rFonts w:hint="eastAsia"/>
          <w:color w:val="000000"/>
          <w:sz w:val="28"/>
          <w:szCs w:val="28"/>
          <w:lang w:val="en-US" w:eastAsia="zh-CN"/>
        </w:rPr>
        <w:t>3</w:t>
      </w:r>
      <w:r>
        <w:rPr>
          <w:rFonts w:hint="eastAsia"/>
          <w:color w:val="000000"/>
          <w:sz w:val="28"/>
          <w:szCs w:val="28"/>
          <w:lang w:eastAsia="zh-CN"/>
        </w:rPr>
        <w:t>）</w:t>
      </w:r>
      <w:r>
        <w:rPr>
          <w:rFonts w:hint="eastAsia"/>
          <w:color w:val="000000"/>
          <w:sz w:val="28"/>
          <w:szCs w:val="28"/>
        </w:rPr>
        <w:t>获取风险投资的抵押、担保条件；</w:t>
      </w:r>
    </w:p>
    <w:p w:rsidR="00A35DCF" w:rsidRDefault="005C62B4">
      <w:pPr>
        <w:pStyle w:val="Bodytext2"/>
        <w:tabs>
          <w:tab w:val="left" w:pos="1082"/>
        </w:tabs>
        <w:spacing w:after="0" w:line="440" w:lineRule="exact"/>
        <w:ind w:firstLineChars="200" w:firstLine="560"/>
        <w:jc w:val="left"/>
        <w:rPr>
          <w:sz w:val="28"/>
          <w:szCs w:val="28"/>
        </w:rPr>
      </w:pPr>
      <w:bookmarkStart w:id="42" w:name="bookmark116"/>
      <w:bookmarkEnd w:id="42"/>
      <w:r>
        <w:rPr>
          <w:rFonts w:hint="eastAsia"/>
          <w:color w:val="000000"/>
          <w:sz w:val="28"/>
          <w:szCs w:val="28"/>
          <w:lang w:eastAsia="zh-CN"/>
        </w:rPr>
        <w:t>（</w:t>
      </w:r>
      <w:r>
        <w:rPr>
          <w:rFonts w:hint="eastAsia"/>
          <w:color w:val="000000"/>
          <w:sz w:val="28"/>
          <w:szCs w:val="28"/>
          <w:lang w:val="en-US" w:eastAsia="zh-CN"/>
        </w:rPr>
        <w:t>4</w:t>
      </w:r>
      <w:r>
        <w:rPr>
          <w:rFonts w:hint="eastAsia"/>
          <w:color w:val="000000"/>
          <w:sz w:val="28"/>
          <w:szCs w:val="28"/>
          <w:lang w:eastAsia="zh-CN"/>
        </w:rPr>
        <w:t>）</w:t>
      </w:r>
      <w:r>
        <w:rPr>
          <w:rFonts w:hint="eastAsia"/>
          <w:color w:val="000000"/>
          <w:sz w:val="28"/>
          <w:szCs w:val="28"/>
        </w:rPr>
        <w:t>投资收益和再投资的安排；</w:t>
      </w:r>
    </w:p>
    <w:p w:rsidR="00A35DCF" w:rsidRDefault="005C62B4">
      <w:pPr>
        <w:pStyle w:val="Bodytext2"/>
        <w:tabs>
          <w:tab w:val="left" w:pos="1082"/>
        </w:tabs>
        <w:spacing w:after="0" w:line="440" w:lineRule="exact"/>
        <w:ind w:firstLineChars="200" w:firstLine="560"/>
        <w:jc w:val="left"/>
        <w:rPr>
          <w:sz w:val="28"/>
          <w:szCs w:val="28"/>
        </w:rPr>
      </w:pPr>
      <w:bookmarkStart w:id="43" w:name="bookmark117"/>
      <w:bookmarkEnd w:id="43"/>
      <w:r>
        <w:rPr>
          <w:rFonts w:hint="eastAsia"/>
          <w:color w:val="000000"/>
          <w:sz w:val="28"/>
          <w:szCs w:val="28"/>
          <w:lang w:eastAsia="zh-CN"/>
        </w:rPr>
        <w:t>（</w:t>
      </w:r>
      <w:r>
        <w:rPr>
          <w:rFonts w:hint="eastAsia"/>
          <w:color w:val="000000"/>
          <w:sz w:val="28"/>
          <w:szCs w:val="28"/>
          <w:lang w:val="en-US" w:eastAsia="zh-CN"/>
        </w:rPr>
        <w:t>5</w:t>
      </w:r>
      <w:r>
        <w:rPr>
          <w:rFonts w:hint="eastAsia"/>
          <w:color w:val="000000"/>
          <w:sz w:val="28"/>
          <w:szCs w:val="28"/>
          <w:lang w:eastAsia="zh-CN"/>
        </w:rPr>
        <w:t>）</w:t>
      </w:r>
      <w:r>
        <w:rPr>
          <w:rFonts w:hint="eastAsia"/>
          <w:color w:val="000000"/>
          <w:sz w:val="28"/>
          <w:szCs w:val="28"/>
        </w:rPr>
        <w:t>风险投资者投资后双方股权的比例安排；</w:t>
      </w:r>
    </w:p>
    <w:p w:rsidR="00A35DCF" w:rsidRDefault="005C62B4">
      <w:pPr>
        <w:pStyle w:val="Bodytext2"/>
        <w:tabs>
          <w:tab w:val="left" w:pos="1082"/>
        </w:tabs>
        <w:spacing w:after="0" w:line="440" w:lineRule="exact"/>
        <w:ind w:firstLineChars="200" w:firstLine="560"/>
        <w:jc w:val="left"/>
        <w:rPr>
          <w:sz w:val="28"/>
          <w:szCs w:val="28"/>
        </w:rPr>
      </w:pPr>
      <w:bookmarkStart w:id="44" w:name="bookmark118"/>
      <w:bookmarkEnd w:id="44"/>
      <w:r>
        <w:rPr>
          <w:rFonts w:hint="eastAsia"/>
          <w:color w:val="000000"/>
          <w:sz w:val="28"/>
          <w:szCs w:val="28"/>
          <w:lang w:eastAsia="zh-CN"/>
        </w:rPr>
        <w:t>（</w:t>
      </w:r>
      <w:r>
        <w:rPr>
          <w:rFonts w:hint="eastAsia"/>
          <w:color w:val="000000"/>
          <w:sz w:val="28"/>
          <w:szCs w:val="28"/>
          <w:lang w:val="en-US" w:eastAsia="zh-CN"/>
        </w:rPr>
        <w:t>6</w:t>
      </w:r>
      <w:r>
        <w:rPr>
          <w:rFonts w:hint="eastAsia"/>
          <w:color w:val="000000"/>
          <w:sz w:val="28"/>
          <w:szCs w:val="28"/>
          <w:lang w:eastAsia="zh-CN"/>
        </w:rPr>
        <w:t>）</w:t>
      </w:r>
      <w:r>
        <w:rPr>
          <w:rFonts w:hint="eastAsia"/>
          <w:color w:val="000000"/>
          <w:sz w:val="28"/>
          <w:szCs w:val="28"/>
        </w:rPr>
        <w:t>投资资金的收支安排及财务报告编制；</w:t>
      </w:r>
    </w:p>
    <w:p w:rsidR="00A35DCF" w:rsidRDefault="005C62B4">
      <w:pPr>
        <w:pStyle w:val="Bodytext2"/>
        <w:tabs>
          <w:tab w:val="left" w:pos="1082"/>
        </w:tabs>
        <w:spacing w:after="0" w:line="440" w:lineRule="exact"/>
        <w:ind w:firstLineChars="200" w:firstLine="560"/>
        <w:jc w:val="left"/>
        <w:rPr>
          <w:sz w:val="28"/>
          <w:szCs w:val="28"/>
        </w:rPr>
      </w:pPr>
      <w:bookmarkStart w:id="45" w:name="bookmark119"/>
      <w:bookmarkEnd w:id="45"/>
      <w:r>
        <w:rPr>
          <w:rFonts w:hint="eastAsia"/>
          <w:color w:val="000000"/>
          <w:sz w:val="28"/>
          <w:szCs w:val="28"/>
          <w:lang w:eastAsia="zh-CN"/>
        </w:rPr>
        <w:t>（</w:t>
      </w:r>
      <w:r>
        <w:rPr>
          <w:rFonts w:hint="eastAsia"/>
          <w:color w:val="000000"/>
          <w:sz w:val="28"/>
          <w:szCs w:val="28"/>
          <w:lang w:val="en-US" w:eastAsia="zh-CN"/>
        </w:rPr>
        <w:t>7</w:t>
      </w:r>
      <w:r>
        <w:rPr>
          <w:rFonts w:hint="eastAsia"/>
          <w:color w:val="000000"/>
          <w:sz w:val="28"/>
          <w:szCs w:val="28"/>
          <w:lang w:eastAsia="zh-CN"/>
        </w:rPr>
        <w:t>）</w:t>
      </w:r>
      <w:r>
        <w:rPr>
          <w:rFonts w:hint="eastAsia"/>
          <w:color w:val="000000"/>
          <w:sz w:val="28"/>
          <w:szCs w:val="28"/>
        </w:rPr>
        <w:t>投资者介入公司经营管理的程度。</w:t>
      </w:r>
    </w:p>
    <w:p w:rsidR="00A35DCF" w:rsidRDefault="005C62B4">
      <w:pPr>
        <w:pStyle w:val="Bodytext2"/>
        <w:tabs>
          <w:tab w:val="left" w:pos="409"/>
        </w:tabs>
        <w:spacing w:after="0" w:line="440" w:lineRule="exact"/>
        <w:jc w:val="left"/>
        <w:rPr>
          <w:sz w:val="28"/>
          <w:szCs w:val="28"/>
        </w:rPr>
      </w:pPr>
      <w:bookmarkStart w:id="46" w:name="bookmark120"/>
      <w:bookmarkEnd w:id="46"/>
      <w:r>
        <w:rPr>
          <w:rFonts w:hint="eastAsia"/>
          <w:color w:val="000000"/>
          <w:sz w:val="28"/>
          <w:szCs w:val="28"/>
        </w:rPr>
        <w:t>3、</w:t>
      </w:r>
      <w:r>
        <w:rPr>
          <w:rFonts w:hint="eastAsia"/>
          <w:color w:val="000000"/>
          <w:sz w:val="28"/>
          <w:szCs w:val="28"/>
        </w:rPr>
        <w:tab/>
        <w:t>融资需求</w:t>
      </w:r>
    </w:p>
    <w:p w:rsidR="00A35DCF" w:rsidRDefault="005C62B4">
      <w:pPr>
        <w:pStyle w:val="Bodytext2"/>
        <w:spacing w:after="0" w:line="440" w:lineRule="exact"/>
        <w:ind w:firstLineChars="200" w:firstLine="560"/>
        <w:jc w:val="left"/>
        <w:rPr>
          <w:sz w:val="28"/>
          <w:szCs w:val="28"/>
        </w:rPr>
      </w:pPr>
      <w:r>
        <w:rPr>
          <w:rFonts w:hint="eastAsia"/>
          <w:color w:val="000000"/>
          <w:sz w:val="28"/>
          <w:szCs w:val="28"/>
        </w:rPr>
        <w:t>创业所需要的资金额，团队出资情况，资金需求计划，为实现公司发展计划所需要的资金额，资金需求的时间性，资金用途</w:t>
      </w:r>
      <w:r>
        <w:rPr>
          <w:rFonts w:hint="eastAsia"/>
          <w:color w:val="000000"/>
          <w:sz w:val="28"/>
          <w:szCs w:val="28"/>
          <w:lang w:eastAsia="zh-CN"/>
        </w:rPr>
        <w:t>（</w:t>
      </w:r>
      <w:r>
        <w:rPr>
          <w:rFonts w:hint="eastAsia"/>
          <w:color w:val="000000"/>
          <w:sz w:val="28"/>
          <w:szCs w:val="28"/>
        </w:rPr>
        <w:t>详细说明资金用途，并列表说明</w:t>
      </w:r>
      <w:r>
        <w:rPr>
          <w:rFonts w:hint="eastAsia"/>
          <w:color w:val="000000"/>
          <w:sz w:val="28"/>
          <w:szCs w:val="28"/>
          <w:lang w:eastAsia="zh-CN"/>
        </w:rPr>
        <w:t>）</w:t>
      </w:r>
      <w:r>
        <w:rPr>
          <w:rFonts w:hint="eastAsia"/>
          <w:color w:val="000000"/>
          <w:sz w:val="28"/>
          <w:szCs w:val="28"/>
        </w:rPr>
        <w:t>。</w:t>
      </w:r>
    </w:p>
    <w:p w:rsidR="00A35DCF" w:rsidRDefault="005C62B4">
      <w:pPr>
        <w:pStyle w:val="Bodytext2"/>
        <w:spacing w:after="0" w:line="440" w:lineRule="exact"/>
        <w:ind w:firstLineChars="200" w:firstLine="560"/>
        <w:jc w:val="left"/>
        <w:rPr>
          <w:sz w:val="28"/>
          <w:szCs w:val="28"/>
        </w:rPr>
      </w:pPr>
      <w:r>
        <w:rPr>
          <w:rFonts w:hint="eastAsia"/>
          <w:color w:val="000000"/>
          <w:sz w:val="28"/>
          <w:szCs w:val="28"/>
        </w:rPr>
        <w:t>融资方案：公司所希望的投资人及所占股份的说明，资金其他来源，如银行贷段等。</w:t>
      </w:r>
    </w:p>
    <w:p w:rsidR="00A35DCF" w:rsidRDefault="005C62B4">
      <w:pPr>
        <w:pStyle w:val="Bodytext2"/>
        <w:spacing w:after="0" w:line="440" w:lineRule="exact"/>
        <w:ind w:firstLineChars="200" w:firstLine="560"/>
        <w:jc w:val="left"/>
        <w:rPr>
          <w:color w:val="000000"/>
          <w:sz w:val="28"/>
          <w:szCs w:val="28"/>
        </w:rPr>
      </w:pPr>
      <w:r>
        <w:rPr>
          <w:rFonts w:hint="eastAsia"/>
          <w:color w:val="000000"/>
          <w:sz w:val="28"/>
          <w:szCs w:val="28"/>
        </w:rPr>
        <w:t>完成研发所需投入？达到盈亏平衡所需投入？达到盈亏平衡的</w:t>
      </w:r>
      <w:r>
        <w:rPr>
          <w:rFonts w:hint="eastAsia"/>
          <w:color w:val="000000"/>
          <w:sz w:val="28"/>
          <w:szCs w:val="28"/>
          <w:lang w:val="en-US" w:eastAsia="zh-CN"/>
        </w:rPr>
        <w:t>时</w:t>
      </w:r>
      <w:r>
        <w:rPr>
          <w:rFonts w:hint="eastAsia"/>
          <w:color w:val="000000"/>
          <w:sz w:val="28"/>
          <w:szCs w:val="28"/>
        </w:rPr>
        <w:t>间？</w:t>
      </w:r>
    </w:p>
    <w:p w:rsidR="00A35DCF" w:rsidRDefault="00A35DCF">
      <w:pPr>
        <w:pStyle w:val="Bodytext2"/>
        <w:spacing w:after="0" w:line="400" w:lineRule="exact"/>
        <w:jc w:val="left"/>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rFonts w:eastAsia="PMingLiU"/>
          <w:color w:val="000000"/>
          <w:sz w:val="28"/>
          <w:szCs w:val="28"/>
        </w:rPr>
      </w:pPr>
    </w:p>
    <w:p w:rsidR="00A95E6B" w:rsidRPr="00A95E6B" w:rsidRDefault="00A95E6B">
      <w:pPr>
        <w:pStyle w:val="Bodytext2"/>
        <w:spacing w:after="0" w:line="400" w:lineRule="exact"/>
        <w:jc w:val="center"/>
        <w:rPr>
          <w:rFonts w:eastAsia="PMingLiU"/>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35DCF" w:rsidRDefault="00A35DCF">
      <w:pPr>
        <w:pStyle w:val="Bodytext2"/>
        <w:spacing w:after="0" w:line="400" w:lineRule="exact"/>
        <w:jc w:val="center"/>
        <w:rPr>
          <w:color w:val="000000"/>
          <w:sz w:val="28"/>
          <w:szCs w:val="28"/>
        </w:rPr>
      </w:pPr>
    </w:p>
    <w:p w:rsidR="00A95E6B" w:rsidRDefault="00A95E6B" w:rsidP="00A95E6B">
      <w:pPr>
        <w:jc w:val="center"/>
        <w:rPr>
          <w:rFonts w:ascii="黑体" w:eastAsia="黑体" w:hAnsi="黑体"/>
          <w:sz w:val="28"/>
        </w:rPr>
      </w:pPr>
      <w:r>
        <w:rPr>
          <w:rFonts w:ascii="黑体" w:eastAsia="黑体" w:hAnsi="黑体" w:hint="eastAsia"/>
          <w:sz w:val="28"/>
        </w:rPr>
        <w:lastRenderedPageBreak/>
        <w:t>项目实施的计划进度及相应的资金配置、进度表</w:t>
      </w:r>
    </w:p>
    <w:p w:rsidR="00A95E6B" w:rsidRDefault="00A95E6B" w:rsidP="00A95E6B">
      <w:pPr>
        <w:spacing w:afterLines="50" w:after="156"/>
        <w:jc w:val="center"/>
        <w:rPr>
          <w:rFonts w:ascii="黑体" w:eastAsia="黑体" w:hAnsi="黑体"/>
          <w:sz w:val="28"/>
        </w:rPr>
      </w:pPr>
      <w:r>
        <w:rPr>
          <w:rFonts w:ascii="黑体" w:eastAsia="黑体" w:hAnsi="黑体" w:hint="eastAsia"/>
          <w:sz w:val="28"/>
        </w:rPr>
        <w:t>投资与收益</w:t>
      </w:r>
    </w:p>
    <w:tbl>
      <w:tblPr>
        <w:tblW w:w="0" w:type="auto"/>
        <w:jc w:val="center"/>
        <w:tblLayout w:type="fixed"/>
        <w:tblCellMar>
          <w:left w:w="10" w:type="dxa"/>
          <w:right w:w="10" w:type="dxa"/>
        </w:tblCellMar>
        <w:tblLook w:val="04A0" w:firstRow="1" w:lastRow="0" w:firstColumn="1" w:lastColumn="0" w:noHBand="0" w:noVBand="1"/>
      </w:tblPr>
      <w:tblGrid>
        <w:gridCol w:w="1982"/>
        <w:gridCol w:w="1277"/>
        <w:gridCol w:w="1277"/>
        <w:gridCol w:w="1277"/>
        <w:gridCol w:w="1272"/>
        <w:gridCol w:w="1315"/>
      </w:tblGrid>
      <w:tr w:rsidR="00A95E6B" w:rsidTr="00AF71A3">
        <w:trPr>
          <w:trHeight w:hRule="exact" w:val="638"/>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（单位万元）</w:t>
            </w:r>
          </w:p>
        </w:tc>
        <w:tc>
          <w:tcPr>
            <w:tcW w:w="1277"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第一年</w:t>
            </w:r>
          </w:p>
        </w:tc>
        <w:tc>
          <w:tcPr>
            <w:tcW w:w="1277"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第二年</w:t>
            </w:r>
          </w:p>
        </w:tc>
        <w:tc>
          <w:tcPr>
            <w:tcW w:w="1277"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第三年</w:t>
            </w:r>
          </w:p>
        </w:tc>
        <w:tc>
          <w:tcPr>
            <w:tcW w:w="127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第四年</w:t>
            </w:r>
          </w:p>
        </w:tc>
        <w:tc>
          <w:tcPr>
            <w:tcW w:w="1315" w:type="dxa"/>
            <w:tcBorders>
              <w:top w:val="single" w:sz="4" w:space="0" w:color="auto"/>
              <w:left w:val="single" w:sz="4" w:space="0" w:color="auto"/>
              <w:righ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第五年</w:t>
            </w: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年收入</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销售成本</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运营成本</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净收入</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实际投资</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1982"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资本支出</w:t>
            </w: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43"/>
          <w:jc w:val="center"/>
        </w:trPr>
        <w:tc>
          <w:tcPr>
            <w:tcW w:w="1982" w:type="dxa"/>
            <w:tcBorders>
              <w:top w:val="single" w:sz="4" w:space="0" w:color="auto"/>
              <w:left w:val="single" w:sz="4" w:space="0" w:color="auto"/>
              <w:bottom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年终现金余额</w:t>
            </w:r>
          </w:p>
        </w:tc>
        <w:tc>
          <w:tcPr>
            <w:tcW w:w="1277"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7"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272"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bl>
    <w:p w:rsidR="00A95E6B" w:rsidRDefault="00A95E6B" w:rsidP="00A95E6B">
      <w:pPr>
        <w:pStyle w:val="Tablecaption1"/>
        <w:spacing w:after="312" w:line="400" w:lineRule="exact"/>
        <w:ind w:firstLineChars="100" w:firstLine="280"/>
        <w:jc w:val="left"/>
        <w:rPr>
          <w:sz w:val="28"/>
          <w:szCs w:val="28"/>
        </w:rPr>
      </w:pPr>
      <w:r>
        <w:rPr>
          <w:rFonts w:hint="eastAsia"/>
          <w:color w:val="000000"/>
          <w:sz w:val="28"/>
          <w:szCs w:val="28"/>
          <w:lang w:val="zh-CN" w:eastAsia="zh-CN" w:bidi="zh-CN"/>
        </w:rPr>
        <w:t>大</w:t>
      </w:r>
      <w:r>
        <w:rPr>
          <w:rFonts w:hint="eastAsia"/>
          <w:color w:val="000000"/>
          <w:sz w:val="28"/>
          <w:szCs w:val="28"/>
        </w:rPr>
        <w:t>简述本期风险投资的数额、退出策略、预计回报数额和时间表</w:t>
      </w:r>
      <w:r>
        <w:rPr>
          <w:rFonts w:hint="eastAsia"/>
          <w:color w:val="000000"/>
          <w:sz w:val="28"/>
          <w:szCs w:val="28"/>
          <w:lang w:eastAsia="zh-CN"/>
        </w:rPr>
        <w:t>？</w:t>
      </w:r>
    </w:p>
    <w:p w:rsidR="00A95E6B" w:rsidRDefault="00A95E6B" w:rsidP="00A95E6B">
      <w:pPr>
        <w:pStyle w:val="Tablecaption1"/>
        <w:spacing w:after="312" w:line="400" w:lineRule="exact"/>
        <w:ind w:firstLine="420"/>
        <w:jc w:val="center"/>
        <w:rPr>
          <w:color w:val="000000"/>
          <w:sz w:val="28"/>
          <w:szCs w:val="28"/>
        </w:rPr>
      </w:pPr>
    </w:p>
    <w:p w:rsidR="00A95E6B" w:rsidRDefault="00A95E6B" w:rsidP="00A95E6B">
      <w:pPr>
        <w:spacing w:beforeLines="50" w:before="156" w:afterLines="50" w:after="156"/>
        <w:jc w:val="center"/>
        <w:rPr>
          <w:b/>
          <w:bCs/>
          <w:color w:val="000000"/>
          <w:sz w:val="28"/>
          <w:szCs w:val="28"/>
        </w:rPr>
      </w:pPr>
      <w:r>
        <w:rPr>
          <w:rFonts w:ascii="黑体" w:eastAsia="黑体" w:hAnsi="黑体" w:hint="eastAsia"/>
          <w:sz w:val="28"/>
        </w:rPr>
        <w:t>七、资本结构</w:t>
      </w:r>
    </w:p>
    <w:tbl>
      <w:tblPr>
        <w:tblStyle w:val="a7"/>
        <w:tblpPr w:leftFromText="180" w:rightFromText="180" w:vertAnchor="text" w:horzAnchor="page" w:tblpX="1837" w:tblpY="264"/>
        <w:tblOverlap w:val="never"/>
        <w:tblW w:w="8430" w:type="dxa"/>
        <w:tblInd w:w="0" w:type="dxa"/>
        <w:tblCellMar>
          <w:left w:w="108" w:type="dxa"/>
          <w:right w:w="108" w:type="dxa"/>
        </w:tblCellMar>
        <w:tblLook w:val="04A0" w:firstRow="1" w:lastRow="0" w:firstColumn="1" w:lastColumn="0" w:noHBand="0" w:noVBand="1"/>
      </w:tblPr>
      <w:tblGrid>
        <w:gridCol w:w="4852"/>
        <w:gridCol w:w="3578"/>
      </w:tblGrid>
      <w:tr w:rsidR="00A95E6B" w:rsidTr="00AF71A3">
        <w:trPr>
          <w:trHeight w:val="725"/>
        </w:trPr>
        <w:tc>
          <w:tcPr>
            <w:tcW w:w="4852"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迄今为止有多少资金投入贵企业？</w:t>
            </w:r>
          </w:p>
        </w:tc>
        <w:tc>
          <w:tcPr>
            <w:tcW w:w="3578" w:type="dxa"/>
            <w:vAlign w:val="center"/>
          </w:tcPr>
          <w:p w:rsidR="00A95E6B" w:rsidRDefault="00A95E6B" w:rsidP="00AF71A3">
            <w:pPr>
              <w:pStyle w:val="Tablecaption1"/>
              <w:spacing w:after="312" w:line="400" w:lineRule="exact"/>
              <w:ind w:firstLine="420"/>
              <w:jc w:val="left"/>
              <w:rPr>
                <w:color w:val="000000"/>
                <w:sz w:val="28"/>
                <w:szCs w:val="28"/>
              </w:rPr>
            </w:pPr>
          </w:p>
        </w:tc>
      </w:tr>
      <w:tr w:rsidR="00A95E6B" w:rsidTr="00AF71A3">
        <w:trPr>
          <w:trHeight w:val="725"/>
        </w:trPr>
        <w:tc>
          <w:tcPr>
            <w:tcW w:w="4852"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您目前正在筹集多少资金？</w:t>
            </w:r>
          </w:p>
        </w:tc>
        <w:tc>
          <w:tcPr>
            <w:tcW w:w="3578" w:type="dxa"/>
            <w:vAlign w:val="center"/>
          </w:tcPr>
          <w:p w:rsidR="00A95E6B" w:rsidRDefault="00A95E6B" w:rsidP="00AF71A3">
            <w:pPr>
              <w:pStyle w:val="Tablecaption1"/>
              <w:spacing w:after="312" w:line="400" w:lineRule="exact"/>
              <w:ind w:firstLine="420"/>
              <w:jc w:val="left"/>
              <w:rPr>
                <w:color w:val="000000"/>
                <w:sz w:val="28"/>
                <w:szCs w:val="28"/>
              </w:rPr>
            </w:pPr>
          </w:p>
        </w:tc>
      </w:tr>
      <w:tr w:rsidR="00A95E6B" w:rsidTr="00AF71A3">
        <w:trPr>
          <w:trHeight w:val="782"/>
        </w:trPr>
        <w:tc>
          <w:tcPr>
            <w:tcW w:w="4852"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假如筹集成功，企业可持续经营多久？</w:t>
            </w:r>
          </w:p>
        </w:tc>
        <w:tc>
          <w:tcPr>
            <w:tcW w:w="3578" w:type="dxa"/>
            <w:vAlign w:val="center"/>
          </w:tcPr>
          <w:p w:rsidR="00A95E6B" w:rsidRDefault="00A95E6B" w:rsidP="00AF71A3">
            <w:pPr>
              <w:pStyle w:val="Tablecaption1"/>
              <w:spacing w:after="312" w:line="400" w:lineRule="exact"/>
              <w:ind w:firstLine="420"/>
              <w:jc w:val="left"/>
              <w:rPr>
                <w:color w:val="000000"/>
                <w:sz w:val="28"/>
                <w:szCs w:val="28"/>
              </w:rPr>
            </w:pPr>
          </w:p>
        </w:tc>
      </w:tr>
      <w:tr w:rsidR="00A95E6B" w:rsidTr="00AF71A3">
        <w:trPr>
          <w:trHeight w:val="725"/>
        </w:trPr>
        <w:tc>
          <w:tcPr>
            <w:tcW w:w="4852"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下一轮投资打算筹集多少？</w:t>
            </w:r>
          </w:p>
        </w:tc>
        <w:tc>
          <w:tcPr>
            <w:tcW w:w="3578" w:type="dxa"/>
            <w:vAlign w:val="center"/>
          </w:tcPr>
          <w:p w:rsidR="00A95E6B" w:rsidRDefault="00A95E6B" w:rsidP="00AF71A3">
            <w:pPr>
              <w:pStyle w:val="Tablecaption1"/>
              <w:spacing w:after="312" w:line="400" w:lineRule="exact"/>
              <w:ind w:firstLine="420"/>
              <w:jc w:val="left"/>
              <w:rPr>
                <w:color w:val="000000"/>
                <w:sz w:val="28"/>
                <w:szCs w:val="28"/>
              </w:rPr>
            </w:pPr>
          </w:p>
        </w:tc>
      </w:tr>
      <w:tr w:rsidR="00A95E6B" w:rsidTr="00AF71A3">
        <w:trPr>
          <w:trHeight w:val="1232"/>
        </w:trPr>
        <w:tc>
          <w:tcPr>
            <w:tcW w:w="4852"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企业可以向投资人提供的权益有</w:t>
            </w:r>
          </w:p>
        </w:tc>
        <w:tc>
          <w:tcPr>
            <w:tcW w:w="3578" w:type="dxa"/>
            <w:vAlign w:val="center"/>
          </w:tcPr>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rPr>
              <w:t>□</w:t>
            </w:r>
            <w:r>
              <w:rPr>
                <w:rFonts w:hint="eastAsia"/>
                <w:color w:val="000000"/>
                <w:sz w:val="28"/>
                <w:szCs w:val="28"/>
                <w:lang w:val="en-US" w:eastAsia="zh-CN"/>
              </w:rPr>
              <w:t xml:space="preserve">股权    </w:t>
            </w:r>
            <w:r>
              <w:rPr>
                <w:color w:val="000000"/>
                <w:sz w:val="28"/>
                <w:szCs w:val="28"/>
                <w:lang w:val="en-US" w:eastAsia="zh-CN"/>
              </w:rPr>
              <w:t xml:space="preserve"> </w:t>
            </w:r>
            <w:r>
              <w:rPr>
                <w:rFonts w:hint="eastAsia"/>
                <w:color w:val="000000"/>
                <w:sz w:val="28"/>
                <w:szCs w:val="28"/>
                <w:lang w:val="en-US" w:eastAsia="zh-CN"/>
              </w:rPr>
              <w:t xml:space="preserve">  </w:t>
            </w:r>
            <w:r>
              <w:rPr>
                <w:rFonts w:hint="eastAsia"/>
                <w:color w:val="000000"/>
                <w:sz w:val="28"/>
                <w:szCs w:val="28"/>
                <w:lang w:eastAsia="zh-CN"/>
              </w:rPr>
              <w:t>□</w:t>
            </w:r>
            <w:r>
              <w:rPr>
                <w:rFonts w:hint="eastAsia"/>
                <w:color w:val="000000"/>
                <w:sz w:val="28"/>
                <w:szCs w:val="28"/>
                <w:lang w:val="en-US" w:eastAsia="zh-CN"/>
              </w:rPr>
              <w:t xml:space="preserve">可转换债 </w:t>
            </w:r>
          </w:p>
          <w:p w:rsidR="00A95E6B" w:rsidRDefault="00A95E6B" w:rsidP="00AF71A3">
            <w:pPr>
              <w:pStyle w:val="Tablecaption1"/>
              <w:spacing w:after="312" w:line="400" w:lineRule="exact"/>
              <w:jc w:val="left"/>
              <w:rPr>
                <w:color w:val="000000"/>
                <w:sz w:val="28"/>
                <w:szCs w:val="28"/>
                <w:lang w:val="en-US" w:eastAsia="zh-CN"/>
              </w:rPr>
            </w:pPr>
            <w:r>
              <w:rPr>
                <w:rFonts w:hint="eastAsia"/>
                <w:color w:val="000000"/>
                <w:sz w:val="28"/>
                <w:szCs w:val="28"/>
              </w:rPr>
              <w:t>□</w:t>
            </w:r>
            <w:r>
              <w:rPr>
                <w:rFonts w:hint="eastAsia"/>
                <w:color w:val="000000"/>
                <w:sz w:val="28"/>
                <w:szCs w:val="28"/>
                <w:lang w:val="en-US" w:eastAsia="zh-CN"/>
              </w:rPr>
              <w:t xml:space="preserve">普通债权 </w:t>
            </w:r>
            <w:r>
              <w:rPr>
                <w:color w:val="000000"/>
                <w:sz w:val="28"/>
                <w:szCs w:val="28"/>
                <w:lang w:val="en-US" w:eastAsia="zh-CN"/>
              </w:rPr>
              <w:t xml:space="preserve"> </w:t>
            </w:r>
            <w:r>
              <w:rPr>
                <w:rFonts w:hint="eastAsia"/>
                <w:color w:val="000000"/>
                <w:sz w:val="28"/>
                <w:szCs w:val="28"/>
                <w:lang w:val="en-US" w:eastAsia="zh-CN"/>
              </w:rPr>
              <w:t xml:space="preserve"> </w:t>
            </w:r>
            <w:r>
              <w:rPr>
                <w:rFonts w:hint="eastAsia"/>
                <w:color w:val="000000"/>
                <w:sz w:val="28"/>
                <w:szCs w:val="28"/>
              </w:rPr>
              <w:t>□</w:t>
            </w:r>
            <w:r>
              <w:rPr>
                <w:rFonts w:hint="eastAsia"/>
                <w:color w:val="000000"/>
                <w:sz w:val="28"/>
                <w:szCs w:val="28"/>
                <w:lang w:val="en-US" w:eastAsia="zh-CN"/>
              </w:rPr>
              <w:t>不确定</w:t>
            </w:r>
          </w:p>
        </w:tc>
      </w:tr>
    </w:tbl>
    <w:p w:rsidR="00A95E6B" w:rsidRDefault="00A95E6B">
      <w:pPr>
        <w:pStyle w:val="Tablecaption1"/>
        <w:spacing w:line="400" w:lineRule="exact"/>
        <w:jc w:val="center"/>
        <w:rPr>
          <w:color w:val="000000"/>
          <w:sz w:val="28"/>
          <w:szCs w:val="28"/>
          <w:lang w:val="en-US"/>
        </w:rPr>
      </w:pPr>
    </w:p>
    <w:p w:rsidR="00A95E6B" w:rsidRDefault="00A95E6B" w:rsidP="00A95E6B">
      <w:pPr>
        <w:spacing w:beforeLines="50" w:before="156" w:afterLines="50" w:after="156"/>
        <w:jc w:val="center"/>
        <w:rPr>
          <w:rFonts w:ascii="黑体" w:eastAsia="黑体" w:hAnsi="黑体"/>
          <w:sz w:val="28"/>
        </w:rPr>
      </w:pPr>
      <w:r>
        <w:rPr>
          <w:rFonts w:ascii="黑体" w:eastAsia="黑体" w:hAnsi="黑体" w:hint="eastAsia"/>
          <w:sz w:val="28"/>
        </w:rPr>
        <w:lastRenderedPageBreak/>
        <w:t>目前资本结构表</w:t>
      </w:r>
    </w:p>
    <w:tbl>
      <w:tblPr>
        <w:tblpPr w:leftFromText="180" w:rightFromText="180" w:vertAnchor="text" w:horzAnchor="page" w:tblpX="1754" w:tblpY="346"/>
        <w:tblOverlap w:val="never"/>
        <w:tblW w:w="0" w:type="auto"/>
        <w:tblLayout w:type="fixed"/>
        <w:tblCellMar>
          <w:left w:w="10" w:type="dxa"/>
          <w:right w:w="10" w:type="dxa"/>
        </w:tblCellMar>
        <w:tblLook w:val="04A0" w:firstRow="1" w:lastRow="0" w:firstColumn="1" w:lastColumn="0" w:noHBand="0" w:noVBand="1"/>
      </w:tblPr>
      <w:tblGrid>
        <w:gridCol w:w="2173"/>
        <w:gridCol w:w="3778"/>
        <w:gridCol w:w="2449"/>
      </w:tblGrid>
      <w:tr w:rsidR="00A95E6B" w:rsidTr="00AF71A3">
        <w:trPr>
          <w:trHeight w:hRule="exact" w:val="638"/>
        </w:trPr>
        <w:tc>
          <w:tcPr>
            <w:tcW w:w="2173"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股东成份</w:t>
            </w:r>
          </w:p>
        </w:tc>
        <w:tc>
          <w:tcPr>
            <w:tcW w:w="3778"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已投入资金</w:t>
            </w:r>
          </w:p>
        </w:tc>
        <w:tc>
          <w:tcPr>
            <w:tcW w:w="2449" w:type="dxa"/>
            <w:tcBorders>
              <w:top w:val="single" w:sz="4" w:space="0" w:color="auto"/>
              <w:left w:val="single" w:sz="4" w:space="0" w:color="auto"/>
              <w:righ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股权比例</w:t>
            </w:r>
          </w:p>
        </w:tc>
      </w:tr>
      <w:tr w:rsidR="00A95E6B" w:rsidTr="00AF71A3">
        <w:trPr>
          <w:trHeight w:hRule="exact" w:val="634"/>
        </w:trPr>
        <w:tc>
          <w:tcPr>
            <w:tcW w:w="217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trPr>
        <w:tc>
          <w:tcPr>
            <w:tcW w:w="217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trPr>
        <w:tc>
          <w:tcPr>
            <w:tcW w:w="217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trPr>
        <w:tc>
          <w:tcPr>
            <w:tcW w:w="217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trPr>
        <w:tc>
          <w:tcPr>
            <w:tcW w:w="217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43"/>
        </w:trPr>
        <w:tc>
          <w:tcPr>
            <w:tcW w:w="2173"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449" w:type="dxa"/>
            <w:tcBorders>
              <w:top w:val="single" w:sz="4" w:space="0" w:color="auto"/>
              <w:left w:val="single" w:sz="4" w:space="0" w:color="auto"/>
              <w:bottom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bl>
    <w:p w:rsidR="00A95E6B" w:rsidRDefault="00A95E6B" w:rsidP="00A95E6B">
      <w:pPr>
        <w:spacing w:line="400" w:lineRule="exact"/>
        <w:rPr>
          <w:rFonts w:ascii="宋体" w:hAnsi="宋体" w:cs="宋体"/>
          <w:sz w:val="28"/>
          <w:szCs w:val="28"/>
        </w:rPr>
      </w:pPr>
    </w:p>
    <w:p w:rsidR="00A95E6B" w:rsidRDefault="00A95E6B" w:rsidP="00A95E6B">
      <w:pPr>
        <w:spacing w:beforeLines="50" w:before="156" w:afterLines="50" w:after="156"/>
        <w:jc w:val="center"/>
        <w:rPr>
          <w:rFonts w:ascii="黑体" w:eastAsia="黑体" w:hAnsi="黑体"/>
          <w:sz w:val="28"/>
        </w:rPr>
      </w:pPr>
      <w:r>
        <w:rPr>
          <w:rFonts w:ascii="黑体" w:eastAsia="黑体" w:hAnsi="黑体" w:hint="eastAsia"/>
          <w:sz w:val="28"/>
        </w:rPr>
        <w:t>本期资金到位后的资本结构表</w:t>
      </w:r>
    </w:p>
    <w:tbl>
      <w:tblPr>
        <w:tblW w:w="0" w:type="auto"/>
        <w:jc w:val="center"/>
        <w:tblLayout w:type="fixed"/>
        <w:tblCellMar>
          <w:left w:w="10" w:type="dxa"/>
          <w:right w:w="10" w:type="dxa"/>
        </w:tblCellMar>
        <w:tblLook w:val="04A0" w:firstRow="1" w:lastRow="0" w:firstColumn="1" w:lastColumn="0" w:noHBand="0" w:noVBand="1"/>
      </w:tblPr>
      <w:tblGrid>
        <w:gridCol w:w="2093"/>
        <w:gridCol w:w="3778"/>
        <w:gridCol w:w="2664"/>
      </w:tblGrid>
      <w:tr w:rsidR="00A95E6B" w:rsidTr="00AF71A3">
        <w:trPr>
          <w:trHeight w:hRule="exact" w:val="638"/>
          <w:jc w:val="center"/>
        </w:trPr>
        <w:tc>
          <w:tcPr>
            <w:tcW w:w="2093"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股东成份</w:t>
            </w:r>
          </w:p>
        </w:tc>
        <w:tc>
          <w:tcPr>
            <w:tcW w:w="3778" w:type="dxa"/>
            <w:tcBorders>
              <w:top w:val="single" w:sz="4" w:space="0" w:color="auto"/>
              <w:lef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投入资金</w:t>
            </w:r>
          </w:p>
        </w:tc>
        <w:tc>
          <w:tcPr>
            <w:tcW w:w="2664" w:type="dxa"/>
            <w:tcBorders>
              <w:top w:val="single" w:sz="4" w:space="0" w:color="auto"/>
              <w:left w:val="single" w:sz="4" w:space="0" w:color="auto"/>
              <w:right w:val="single" w:sz="4" w:space="0" w:color="auto"/>
            </w:tcBorders>
            <w:shd w:val="clear" w:color="auto" w:fill="FFFFFF"/>
            <w:vAlign w:val="center"/>
          </w:tcPr>
          <w:p w:rsidR="00A95E6B" w:rsidRDefault="00A95E6B" w:rsidP="00AF71A3">
            <w:pPr>
              <w:pStyle w:val="Other1"/>
              <w:spacing w:line="400" w:lineRule="exact"/>
              <w:ind w:firstLine="0"/>
              <w:jc w:val="center"/>
            </w:pPr>
            <w:r>
              <w:rPr>
                <w:rFonts w:hint="eastAsia"/>
                <w:color w:val="000000"/>
              </w:rPr>
              <w:t>股权比例</w:t>
            </w:r>
          </w:p>
        </w:tc>
      </w:tr>
      <w:tr w:rsidR="00A95E6B" w:rsidTr="00AF71A3">
        <w:trPr>
          <w:trHeight w:hRule="exact" w:val="634"/>
          <w:jc w:val="center"/>
        </w:trPr>
        <w:tc>
          <w:tcPr>
            <w:tcW w:w="209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209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209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34"/>
          <w:jc w:val="center"/>
        </w:trPr>
        <w:tc>
          <w:tcPr>
            <w:tcW w:w="2093"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r w:rsidR="00A95E6B" w:rsidTr="00AF71A3">
        <w:trPr>
          <w:trHeight w:hRule="exact" w:val="648"/>
          <w:jc w:val="center"/>
        </w:trPr>
        <w:tc>
          <w:tcPr>
            <w:tcW w:w="2093"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3778" w:type="dxa"/>
            <w:tcBorders>
              <w:top w:val="single" w:sz="4" w:space="0" w:color="auto"/>
              <w:left w:val="single" w:sz="4" w:space="0" w:color="auto"/>
              <w:bottom w:val="single" w:sz="4" w:space="0" w:color="auto"/>
            </w:tcBorders>
            <w:shd w:val="clear" w:color="auto" w:fill="FFFFFF"/>
          </w:tcPr>
          <w:p w:rsidR="00A95E6B" w:rsidRDefault="00A95E6B" w:rsidP="00AF71A3">
            <w:pPr>
              <w:spacing w:line="400" w:lineRule="exact"/>
              <w:rPr>
                <w:rFonts w:ascii="宋体" w:hAnsi="宋体" w:cs="宋体"/>
                <w:sz w:val="28"/>
                <w:szCs w:val="28"/>
              </w:rPr>
            </w:pPr>
          </w:p>
        </w:tc>
        <w:tc>
          <w:tcPr>
            <w:tcW w:w="2664" w:type="dxa"/>
            <w:tcBorders>
              <w:top w:val="single" w:sz="4" w:space="0" w:color="auto"/>
              <w:left w:val="single" w:sz="4" w:space="0" w:color="auto"/>
              <w:bottom w:val="single" w:sz="4" w:space="0" w:color="auto"/>
              <w:right w:val="single" w:sz="4" w:space="0" w:color="auto"/>
            </w:tcBorders>
            <w:shd w:val="clear" w:color="auto" w:fill="FFFFFF"/>
          </w:tcPr>
          <w:p w:rsidR="00A95E6B" w:rsidRDefault="00A95E6B" w:rsidP="00AF71A3">
            <w:pPr>
              <w:spacing w:line="400" w:lineRule="exact"/>
              <w:rPr>
                <w:rFonts w:ascii="宋体" w:hAnsi="宋体" w:cs="宋体"/>
                <w:sz w:val="28"/>
                <w:szCs w:val="28"/>
              </w:rPr>
            </w:pPr>
          </w:p>
        </w:tc>
      </w:tr>
    </w:tbl>
    <w:p w:rsidR="00A95E6B" w:rsidRDefault="00A95E6B" w:rsidP="00A95E6B">
      <w:pPr>
        <w:pStyle w:val="Bodytext2"/>
        <w:spacing w:after="0" w:line="400" w:lineRule="exact"/>
        <w:jc w:val="left"/>
        <w:rPr>
          <w:color w:val="000000"/>
          <w:sz w:val="28"/>
          <w:szCs w:val="28"/>
        </w:rPr>
      </w:pPr>
    </w:p>
    <w:p w:rsidR="00A95E6B" w:rsidRDefault="00A95E6B" w:rsidP="00A95E6B">
      <w:pPr>
        <w:pStyle w:val="Bodytext2"/>
        <w:spacing w:after="0" w:line="400" w:lineRule="exact"/>
        <w:ind w:leftChars="116" w:left="244"/>
        <w:jc w:val="left"/>
        <w:rPr>
          <w:sz w:val="28"/>
          <w:szCs w:val="28"/>
        </w:rPr>
      </w:pPr>
      <w:r>
        <w:rPr>
          <w:rFonts w:hint="eastAsia"/>
          <w:color w:val="000000"/>
          <w:sz w:val="28"/>
          <w:szCs w:val="28"/>
        </w:rPr>
        <w:t>请说明你们希望寻求什么样的投资者？（包括投资者对行业的了解，资金上、管理上的支持程度等）。</w:t>
      </w:r>
    </w:p>
    <w:p w:rsidR="00A95E6B" w:rsidRDefault="00A95E6B" w:rsidP="00A95E6B">
      <w:pPr>
        <w:pStyle w:val="Bodytext3"/>
        <w:spacing w:after="0" w:line="400" w:lineRule="exact"/>
        <w:ind w:left="0"/>
        <w:jc w:val="center"/>
        <w:rPr>
          <w:b/>
          <w:bCs/>
          <w:color w:val="000000"/>
          <w:sz w:val="28"/>
          <w:szCs w:val="28"/>
          <w:lang w:val="en-US" w:eastAsia="zh-CN" w:bidi="en-US"/>
        </w:rPr>
      </w:pPr>
    </w:p>
    <w:p w:rsidR="00A95E6B" w:rsidRDefault="00A95E6B" w:rsidP="00A95E6B">
      <w:pPr>
        <w:pStyle w:val="Bodytext3"/>
        <w:spacing w:after="0" w:line="400" w:lineRule="exact"/>
        <w:ind w:left="0"/>
        <w:jc w:val="center"/>
        <w:rPr>
          <w:b/>
          <w:bCs/>
          <w:color w:val="000000"/>
          <w:sz w:val="28"/>
          <w:szCs w:val="28"/>
          <w:lang w:val="en-US" w:eastAsia="zh-CN" w:bidi="en-US"/>
        </w:rPr>
      </w:pPr>
    </w:p>
    <w:p w:rsidR="00F13813" w:rsidRDefault="00F13813" w:rsidP="00A95E6B">
      <w:pPr>
        <w:pStyle w:val="Bodytext3"/>
        <w:spacing w:after="0" w:line="400" w:lineRule="exact"/>
        <w:ind w:left="0"/>
        <w:jc w:val="center"/>
        <w:rPr>
          <w:rFonts w:hint="eastAsia"/>
          <w:b/>
          <w:bCs/>
          <w:color w:val="000000"/>
          <w:sz w:val="28"/>
          <w:szCs w:val="28"/>
          <w:lang w:val="en-US" w:eastAsia="zh-CN" w:bidi="en-US"/>
        </w:rPr>
      </w:pPr>
      <w:bookmarkStart w:id="47" w:name="_GoBack"/>
      <w:bookmarkEnd w:id="47"/>
    </w:p>
    <w:p w:rsidR="00A95E6B" w:rsidRDefault="00A95E6B" w:rsidP="00A95E6B">
      <w:pPr>
        <w:pStyle w:val="Bodytext3"/>
        <w:spacing w:after="0" w:line="400" w:lineRule="exact"/>
        <w:ind w:left="0"/>
        <w:jc w:val="center"/>
        <w:rPr>
          <w:b/>
          <w:bCs/>
          <w:color w:val="000000"/>
          <w:sz w:val="28"/>
          <w:szCs w:val="28"/>
          <w:lang w:val="en-US" w:eastAsia="zh-CN" w:bidi="en-US"/>
        </w:rPr>
      </w:pPr>
    </w:p>
    <w:p w:rsidR="00A95E6B" w:rsidRDefault="00A95E6B" w:rsidP="00A95E6B">
      <w:pPr>
        <w:pStyle w:val="Bodytext3"/>
        <w:spacing w:after="0" w:line="400" w:lineRule="exact"/>
        <w:ind w:left="0"/>
        <w:jc w:val="center"/>
        <w:rPr>
          <w:b/>
          <w:bCs/>
          <w:color w:val="000000"/>
          <w:sz w:val="28"/>
          <w:szCs w:val="28"/>
          <w:lang w:val="en-US" w:eastAsia="zh-CN" w:bidi="en-US"/>
        </w:rPr>
      </w:pPr>
    </w:p>
    <w:p w:rsidR="00A35DCF" w:rsidRDefault="005C62B4">
      <w:pPr>
        <w:pStyle w:val="Bodytext3"/>
        <w:spacing w:after="0" w:line="400" w:lineRule="exact"/>
        <w:ind w:left="0"/>
        <w:jc w:val="center"/>
        <w:rPr>
          <w:sz w:val="28"/>
          <w:szCs w:val="28"/>
        </w:rPr>
      </w:pPr>
      <w:r>
        <w:rPr>
          <w:rFonts w:hint="eastAsia"/>
          <w:b/>
          <w:bCs/>
          <w:color w:val="000000"/>
          <w:sz w:val="28"/>
          <w:szCs w:val="28"/>
          <w:lang w:val="en-US" w:eastAsia="zh-CN" w:bidi="en-US"/>
        </w:rPr>
        <w:lastRenderedPageBreak/>
        <w:t>七.</w:t>
      </w:r>
      <w:r>
        <w:rPr>
          <w:rFonts w:hint="eastAsia"/>
          <w:b/>
          <w:bCs/>
          <w:color w:val="000000"/>
          <w:sz w:val="28"/>
          <w:szCs w:val="28"/>
        </w:rPr>
        <w:t>投资者退出方式</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股票上市：依照本创业计划的分析，对公司上市的可能性做出分析，对上市的前提条件</w:t>
      </w:r>
      <w:r>
        <w:rPr>
          <w:rFonts w:hint="eastAsia"/>
          <w:color w:val="000000"/>
          <w:sz w:val="28"/>
          <w:szCs w:val="28"/>
          <w:lang w:eastAsia="zh-CN"/>
        </w:rPr>
        <w:t>作出</w:t>
      </w:r>
      <w:r>
        <w:rPr>
          <w:rFonts w:hint="eastAsia"/>
          <w:color w:val="000000"/>
          <w:sz w:val="28"/>
          <w:szCs w:val="28"/>
        </w:rPr>
        <w:t>说明。</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股权转让：投资商可以通过股权转让的方式收回投资。</w:t>
      </w:r>
    </w:p>
    <w:p w:rsidR="00A35DCF" w:rsidRDefault="005C62B4">
      <w:pPr>
        <w:pStyle w:val="Bodytext2"/>
        <w:spacing w:after="0" w:line="400" w:lineRule="exact"/>
        <w:ind w:firstLineChars="200" w:firstLine="560"/>
        <w:rPr>
          <w:sz w:val="28"/>
          <w:szCs w:val="28"/>
        </w:rPr>
      </w:pPr>
      <w:r>
        <w:rPr>
          <w:rFonts w:hint="eastAsia"/>
          <w:color w:val="000000"/>
          <w:sz w:val="28"/>
          <w:szCs w:val="28"/>
        </w:rPr>
        <w:t>股权回购：依照本创业计划的分析，公司对实施股权回购计划应向投资者说明。</w:t>
      </w:r>
    </w:p>
    <w:p w:rsidR="00A35DCF" w:rsidRDefault="005C62B4">
      <w:pPr>
        <w:pStyle w:val="Bodytext2"/>
        <w:spacing w:after="0" w:line="400" w:lineRule="exact"/>
        <w:ind w:firstLineChars="200" w:firstLine="560"/>
        <w:rPr>
          <w:color w:val="000000"/>
          <w:sz w:val="28"/>
          <w:szCs w:val="28"/>
        </w:rPr>
      </w:pPr>
      <w:r>
        <w:rPr>
          <w:rFonts w:hint="eastAsia"/>
          <w:color w:val="000000"/>
          <w:sz w:val="28"/>
          <w:szCs w:val="28"/>
        </w:rPr>
        <w:t>利润分红：投资商可以通过公司利润分红达到收回投资的目的，按照本创业计划的分析，公司对实施股权利润分红计划应向投资者说明。</w:t>
      </w:r>
    </w:p>
    <w:p w:rsidR="00A35DCF" w:rsidRDefault="00A35DCF">
      <w:pPr>
        <w:pStyle w:val="Bodytext2"/>
        <w:spacing w:after="0" w:line="400" w:lineRule="exact"/>
        <w:ind w:firstLineChars="200" w:firstLine="560"/>
        <w:rPr>
          <w:color w:val="000000"/>
          <w:sz w:val="28"/>
          <w:szCs w:val="28"/>
        </w:rPr>
      </w:pPr>
    </w:p>
    <w:p w:rsidR="00A35DCF" w:rsidRDefault="005C62B4">
      <w:pPr>
        <w:pStyle w:val="Bodytext3"/>
        <w:spacing w:after="0" w:line="400" w:lineRule="exact"/>
        <w:ind w:left="0"/>
        <w:jc w:val="center"/>
        <w:rPr>
          <w:sz w:val="28"/>
          <w:szCs w:val="28"/>
        </w:rPr>
      </w:pPr>
      <w:r>
        <w:rPr>
          <w:rFonts w:hint="eastAsia"/>
          <w:b/>
          <w:bCs/>
          <w:color w:val="000000"/>
          <w:sz w:val="28"/>
          <w:szCs w:val="28"/>
          <w:lang w:val="en-US" w:eastAsia="zh-CN"/>
        </w:rPr>
        <w:t>八</w:t>
      </w:r>
      <w:r>
        <w:rPr>
          <w:rFonts w:hint="eastAsia"/>
          <w:b/>
          <w:bCs/>
          <w:color w:val="000000"/>
          <w:sz w:val="28"/>
          <w:szCs w:val="28"/>
        </w:rPr>
        <w:t>、风险分析</w:t>
      </w:r>
    </w:p>
    <w:p w:rsidR="00A35DCF" w:rsidRDefault="005C62B4">
      <w:pPr>
        <w:pStyle w:val="Bodytext2"/>
        <w:spacing w:after="0" w:line="400" w:lineRule="exact"/>
        <w:ind w:firstLineChars="200" w:firstLine="560"/>
        <w:rPr>
          <w:color w:val="000000"/>
          <w:sz w:val="28"/>
          <w:szCs w:val="28"/>
        </w:rPr>
      </w:pPr>
      <w:r>
        <w:rPr>
          <w:rFonts w:hint="eastAsia"/>
          <w:color w:val="000000"/>
          <w:sz w:val="28"/>
          <w:szCs w:val="28"/>
        </w:rPr>
        <w:t>企业面临的风险及对策。详细说明项目实施过程中可能遇到的风险，提出有效的风险控制和防范手段，包括技术风险、市场风险、管理风险、财务风险及其他不可预见的风险。</w:t>
      </w:r>
    </w:p>
    <w:p w:rsidR="00A35DCF" w:rsidRDefault="00A35DCF">
      <w:pPr>
        <w:pStyle w:val="Bodytext2"/>
        <w:spacing w:after="0" w:line="400" w:lineRule="exact"/>
        <w:rPr>
          <w:color w:val="000000"/>
          <w:sz w:val="28"/>
          <w:szCs w:val="28"/>
        </w:rPr>
      </w:pPr>
    </w:p>
    <w:p w:rsidR="00A35DCF" w:rsidRDefault="005C62B4">
      <w:pPr>
        <w:pStyle w:val="Bodytext3"/>
        <w:spacing w:after="0" w:line="400" w:lineRule="exact"/>
        <w:ind w:left="0"/>
        <w:jc w:val="center"/>
        <w:rPr>
          <w:sz w:val="28"/>
          <w:szCs w:val="28"/>
        </w:rPr>
      </w:pPr>
      <w:r>
        <w:rPr>
          <w:rFonts w:hint="eastAsia"/>
          <w:b/>
          <w:bCs/>
          <w:color w:val="000000"/>
          <w:sz w:val="28"/>
          <w:szCs w:val="28"/>
          <w:lang w:val="en-US" w:eastAsia="zh-CN"/>
        </w:rPr>
        <w:t>九</w:t>
      </w:r>
      <w:r>
        <w:rPr>
          <w:rFonts w:hint="eastAsia"/>
          <w:b/>
          <w:bCs/>
          <w:color w:val="000000"/>
          <w:sz w:val="28"/>
          <w:szCs w:val="28"/>
        </w:rPr>
        <w:t>、其它说明</w:t>
      </w:r>
    </w:p>
    <w:p w:rsidR="00A35DCF" w:rsidRDefault="005C62B4">
      <w:pPr>
        <w:pStyle w:val="Bodytext2"/>
        <w:spacing w:after="0" w:line="400" w:lineRule="exact"/>
        <w:ind w:firstLineChars="200" w:firstLine="560"/>
        <w:rPr>
          <w:sz w:val="28"/>
          <w:szCs w:val="28"/>
        </w:rPr>
      </w:pPr>
      <w:r>
        <w:rPr>
          <w:rFonts w:hint="eastAsia"/>
          <w:color w:val="000000"/>
          <w:sz w:val="28"/>
          <w:szCs w:val="28"/>
        </w:rPr>
        <w:t>您认为企业成功的关键因素是什么？请说明为什么投资人应该投</w:t>
      </w:r>
      <w:r>
        <w:rPr>
          <w:rFonts w:hint="eastAsia"/>
          <w:color w:val="000000"/>
          <w:sz w:val="28"/>
          <w:szCs w:val="28"/>
          <w:lang w:eastAsia="zh-CN"/>
        </w:rPr>
        <w:t>资</w:t>
      </w:r>
      <w:r>
        <w:rPr>
          <w:rFonts w:hint="eastAsia"/>
          <w:color w:val="000000"/>
          <w:sz w:val="28"/>
          <w:szCs w:val="28"/>
        </w:rPr>
        <w:t>贵企业而不是别的企业？</w:t>
      </w:r>
    </w:p>
    <w:p w:rsidR="00A35DCF" w:rsidRDefault="005C62B4">
      <w:pPr>
        <w:pStyle w:val="Bodytext2"/>
        <w:spacing w:after="0" w:line="400" w:lineRule="exact"/>
        <w:ind w:firstLineChars="200" w:firstLine="560"/>
        <w:jc w:val="left"/>
        <w:rPr>
          <w:sz w:val="28"/>
          <w:szCs w:val="28"/>
        </w:rPr>
      </w:pPr>
      <w:r>
        <w:rPr>
          <w:rFonts w:hint="eastAsia"/>
          <w:color w:val="000000"/>
          <w:sz w:val="28"/>
          <w:szCs w:val="28"/>
        </w:rPr>
        <w:t>关于项目承担团队的主要负责人或公司总经理详细的个人简历及证明人。</w:t>
      </w:r>
    </w:p>
    <w:p w:rsidR="00A35DCF" w:rsidRDefault="005C62B4" w:rsidP="00F13813">
      <w:pPr>
        <w:pStyle w:val="Bodytext2"/>
        <w:spacing w:after="0" w:line="400" w:lineRule="exact"/>
        <w:ind w:firstLineChars="200" w:firstLine="560"/>
      </w:pPr>
      <w:r>
        <w:rPr>
          <w:rFonts w:hint="eastAsia"/>
          <w:color w:val="000000"/>
          <w:sz w:val="28"/>
          <w:szCs w:val="28"/>
        </w:rPr>
        <w:t>媒介关于产品的报道；公司产品的样品、图片及说明；有关公司及产品的其它资料。</w:t>
      </w:r>
    </w:p>
    <w:sectPr w:rsidR="00A35DCF">
      <w:headerReference w:type="default" r:id="rId10"/>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EFB" w:rsidRDefault="00F66EFB">
      <w:r>
        <w:separator/>
      </w:r>
    </w:p>
  </w:endnote>
  <w:endnote w:type="continuationSeparator" w:id="0">
    <w:p w:rsidR="00F66EFB" w:rsidRDefault="00F6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DCF" w:rsidRDefault="005C62B4">
    <w:pPr>
      <w:spacing w:line="1" w:lineRule="exact"/>
    </w:pPr>
    <w:r>
      <w:rPr>
        <w:noProof/>
      </w:rPr>
      <mc:AlternateContent>
        <mc:Choice Requires="wps">
          <w:drawing>
            <wp:anchor distT="0" distB="0" distL="0" distR="0" simplePos="0" relativeHeight="251657216" behindDoc="1" locked="0" layoutInCell="1" allowOverlap="1">
              <wp:simplePos x="0" y="0"/>
              <wp:positionH relativeFrom="page">
                <wp:posOffset>3656965</wp:posOffset>
              </wp:positionH>
              <wp:positionV relativeFrom="page">
                <wp:posOffset>9892030</wp:posOffset>
              </wp:positionV>
              <wp:extent cx="372110" cy="121920"/>
              <wp:effectExtent l="0" t="0" r="0" b="0"/>
              <wp:wrapNone/>
              <wp:docPr id="1" name="Shape 49"/>
              <wp:cNvGraphicFramePr/>
              <a:graphic xmlns:a="http://schemas.openxmlformats.org/drawingml/2006/main">
                <a:graphicData uri="http://schemas.microsoft.com/office/word/2010/wordprocessingShape">
                  <wps:wsp>
                    <wps:cNvSpPr txBox="1"/>
                    <wps:spPr>
                      <a:xfrm>
                        <a:off x="0" y="0"/>
                        <a:ext cx="372110" cy="121920"/>
                      </a:xfrm>
                      <a:prstGeom prst="rect">
                        <a:avLst/>
                      </a:prstGeom>
                      <a:noFill/>
                    </wps:spPr>
                    <wps:txbx>
                      <w:txbxContent>
                        <w:p w:rsidR="00A35DCF" w:rsidRDefault="005C62B4">
                          <w:pPr>
                            <w:pStyle w:val="Headerorfooter1"/>
                            <w:jc w:val="left"/>
                            <w:rPr>
                              <w:sz w:val="26"/>
                              <w:szCs w:val="26"/>
                            </w:rPr>
                          </w:pPr>
                          <w:r>
                            <w:rPr>
                              <w:rFonts w:ascii="宋体" w:hAnsi="宋体" w:cs="宋体"/>
                              <w:b/>
                              <w:bCs/>
                              <w:color w:val="000000"/>
                              <w:sz w:val="26"/>
                              <w:szCs w:val="26"/>
                            </w:rPr>
                            <w:t>-</w:t>
                          </w:r>
                          <w:r>
                            <w:fldChar w:fldCharType="begin"/>
                          </w:r>
                          <w:r>
                            <w:instrText xml:space="preserve"> PAGE \* MERGEFORMAT </w:instrText>
                          </w:r>
                          <w:r>
                            <w:fldChar w:fldCharType="separate"/>
                          </w:r>
                          <w:r>
                            <w:rPr>
                              <w:rFonts w:ascii="宋体" w:hAnsi="宋体" w:cs="宋体"/>
                              <w:b/>
                              <w:bCs/>
                              <w:color w:val="000000"/>
                              <w:sz w:val="26"/>
                              <w:szCs w:val="26"/>
                            </w:rPr>
                            <w:t>3</w:t>
                          </w:r>
                          <w:r>
                            <w:rPr>
                              <w:rFonts w:ascii="宋体" w:hAnsi="宋体" w:cs="宋体"/>
                              <w:b/>
                              <w:bCs/>
                              <w:color w:val="000000"/>
                              <w:sz w:val="26"/>
                              <w:szCs w:val="26"/>
                            </w:rPr>
                            <w:fldChar w:fldCharType="end"/>
                          </w:r>
                          <w:r>
                            <w:rPr>
                              <w:rFonts w:ascii="宋体" w:hAnsi="宋体" w:cs="宋体"/>
                              <w:b/>
                              <w:bCs/>
                              <w:color w:val="000000"/>
                              <w:sz w:val="26"/>
                              <w:szCs w:val="26"/>
                            </w:rPr>
                            <w:t>-</w:t>
                          </w:r>
                        </w:p>
                      </w:txbxContent>
                    </wps:txbx>
                    <wps:bodyPr rot="0"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Shape 49" o:spid="_x0000_s1026" type="#_x0000_t202" style="position:absolute;left:0;text-align:left;margin-left:287.95pt;margin-top:778.9pt;width:29.3pt;height:9.6pt;z-index:-25165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" filled="f" stroked="f">
              <v:textbox style="mso-fit-shape-to-text:t" inset="0,0,0,0">
                <w:txbxContent>
                  <w:p w:rsidR="00A35DCF" w:rsidRDefault="005C62B4">
                    <w:pPr>
                      <w:pStyle w:val="Headerorfooter1"/>
                      <w:jc w:val="left"/>
                      <w:rPr>
                        <w:sz w:val="26"/>
                        <w:szCs w:val="26"/>
                      </w:rPr>
                    </w:pPr>
                    <w:r>
                      <w:rPr>
                        <w:rFonts w:ascii="宋体" w:hAnsi="宋体" w:cs="宋体"/>
                        <w:b/>
                        <w:bCs/>
                        <w:color w:val="000000"/>
                        <w:sz w:val="26"/>
                        <w:szCs w:val="26"/>
                      </w:rPr>
                      <w:t>-</w:t>
                    </w:r>
                    <w:r>
                      <w:fldChar w:fldCharType="begin"/>
                    </w:r>
                    <w:r>
                      <w:instrText xml:space="preserve"> PAGE \* MERGEFORMAT </w:instrText>
                    </w:r>
                    <w:r>
                      <w:fldChar w:fldCharType="separate"/>
                    </w:r>
                    <w:r>
                      <w:rPr>
                        <w:rFonts w:ascii="宋体" w:hAnsi="宋体" w:cs="宋体"/>
                        <w:b/>
                        <w:bCs/>
                        <w:color w:val="000000"/>
                        <w:sz w:val="26"/>
                        <w:szCs w:val="26"/>
                      </w:rPr>
                      <w:t>3</w:t>
                    </w:r>
                    <w:r>
                      <w:rPr>
                        <w:rFonts w:ascii="宋体" w:hAnsi="宋体" w:cs="宋体"/>
                        <w:b/>
                        <w:bCs/>
                        <w:color w:val="000000"/>
                        <w:sz w:val="26"/>
                        <w:szCs w:val="26"/>
                      </w:rPr>
                      <w:fldChar w:fldCharType="end"/>
                    </w:r>
                    <w:r>
                      <w:rPr>
                        <w:rFonts w:ascii="宋体" w:hAnsi="宋体" w:cs="宋体"/>
                        <w:b/>
                        <w:bCs/>
                        <w:color w:val="000000"/>
                        <w:sz w:val="26"/>
                        <w:szCs w:val="26"/>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010379"/>
    </w:sdtPr>
    <w:sdtEndPr/>
    <w:sdtContent>
      <w:p w:rsidR="00A35DCF" w:rsidRPr="00F13813" w:rsidRDefault="005C62B4" w:rsidP="00F13813">
        <w:pPr>
          <w:pStyle w:val="a3"/>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EFB" w:rsidRDefault="00F66EFB">
      <w:r>
        <w:separator/>
      </w:r>
    </w:p>
  </w:footnote>
  <w:footnote w:type="continuationSeparator" w:id="0">
    <w:p w:rsidR="00F66EFB" w:rsidRDefault="00F6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DCF" w:rsidRDefault="00A35DCF">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994B0A"/>
    <w:multiLevelType w:val="singleLevel"/>
    <w:tmpl w:val="9D994B0A"/>
    <w:lvl w:ilvl="0">
      <w:start w:val="1"/>
      <w:numFmt w:val="decimal"/>
      <w:suff w:val="nothing"/>
      <w:lvlText w:val="%1、"/>
      <w:lvlJc w:val="left"/>
    </w:lvl>
  </w:abstractNum>
  <w:abstractNum w:abstractNumId="1" w15:restartNumberingAfterBreak="0">
    <w:nsid w:val="DCDD8E91"/>
    <w:multiLevelType w:val="singleLevel"/>
    <w:tmpl w:val="DCDD8E9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D7"/>
    <w:rsid w:val="00150EC9"/>
    <w:rsid w:val="00187E3E"/>
    <w:rsid w:val="002B376D"/>
    <w:rsid w:val="0030242B"/>
    <w:rsid w:val="00315755"/>
    <w:rsid w:val="00403723"/>
    <w:rsid w:val="005C62B4"/>
    <w:rsid w:val="0066077D"/>
    <w:rsid w:val="006F0F45"/>
    <w:rsid w:val="00700621"/>
    <w:rsid w:val="00745C7C"/>
    <w:rsid w:val="007567DC"/>
    <w:rsid w:val="00875A5B"/>
    <w:rsid w:val="00A35DCF"/>
    <w:rsid w:val="00A95E6B"/>
    <w:rsid w:val="00B910DE"/>
    <w:rsid w:val="00CB5AB9"/>
    <w:rsid w:val="00D275D7"/>
    <w:rsid w:val="00DA7A11"/>
    <w:rsid w:val="00DB55D5"/>
    <w:rsid w:val="00E02532"/>
    <w:rsid w:val="00E160E9"/>
    <w:rsid w:val="00E3757B"/>
    <w:rsid w:val="00F13813"/>
    <w:rsid w:val="00F66EFB"/>
    <w:rsid w:val="0B28648D"/>
    <w:rsid w:val="0E71312D"/>
    <w:rsid w:val="10200E03"/>
    <w:rsid w:val="1086045B"/>
    <w:rsid w:val="11F81BE7"/>
    <w:rsid w:val="160301F8"/>
    <w:rsid w:val="22EB67A6"/>
    <w:rsid w:val="25391C03"/>
    <w:rsid w:val="27152107"/>
    <w:rsid w:val="2B18386E"/>
    <w:rsid w:val="2B1A43A9"/>
    <w:rsid w:val="2DA76F48"/>
    <w:rsid w:val="377103A8"/>
    <w:rsid w:val="37C31399"/>
    <w:rsid w:val="48A80E97"/>
    <w:rsid w:val="519C47D4"/>
    <w:rsid w:val="5E153AD5"/>
    <w:rsid w:val="60EB15C3"/>
    <w:rsid w:val="698E5965"/>
    <w:rsid w:val="6F7E23F3"/>
    <w:rsid w:val="71577E76"/>
    <w:rsid w:val="76373D0F"/>
    <w:rsid w:val="7922390F"/>
    <w:rsid w:val="7C9C5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57A06"/>
  <w15:docId w15:val="{11D46832-A007-439F-938D-3E21BFF3D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8">
    <w:name w:val="Hyperlink"/>
    <w:basedOn w:val="a0"/>
    <w:uiPriority w:val="99"/>
    <w:unhideWhenUsed/>
    <w:qFormat/>
    <w:rPr>
      <w:color w:val="0563C1" w:themeColor="hyperlink"/>
      <w:u w:val="single"/>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6">
    <w:name w:val="页眉 字符"/>
    <w:basedOn w:val="a0"/>
    <w:link w:val="a5"/>
    <w:qFormat/>
    <w:rPr>
      <w:rFonts w:ascii="Times New Roman" w:eastAsia="宋体" w:hAnsi="Times New Roman" w:cs="Times New Roman"/>
      <w:sz w:val="18"/>
      <w:szCs w:val="18"/>
    </w:rPr>
  </w:style>
  <w:style w:type="paragraph" w:customStyle="1" w:styleId="Bodytext1">
    <w:name w:val="Body text|1"/>
    <w:basedOn w:val="a"/>
    <w:qFormat/>
    <w:pPr>
      <w:spacing w:line="360" w:lineRule="auto"/>
      <w:ind w:firstLine="400"/>
    </w:pPr>
    <w:rPr>
      <w:rFonts w:ascii="宋体" w:hAnsi="宋体" w:cs="宋体"/>
      <w:sz w:val="28"/>
      <w:szCs w:val="28"/>
      <w:lang w:val="zh-TW" w:eastAsia="zh-TW" w:bidi="zh-TW"/>
    </w:rPr>
  </w:style>
  <w:style w:type="paragraph" w:customStyle="1" w:styleId="Bodytext5">
    <w:name w:val="Body text|5"/>
    <w:basedOn w:val="a"/>
    <w:qFormat/>
    <w:pPr>
      <w:spacing w:after="220" w:line="319" w:lineRule="auto"/>
      <w:jc w:val="center"/>
    </w:pPr>
    <w:rPr>
      <w:rFonts w:ascii="宋体" w:hAnsi="宋体" w:cs="宋体"/>
      <w:b/>
      <w:bCs/>
      <w:sz w:val="48"/>
      <w:szCs w:val="48"/>
      <w:lang w:val="zh-TW" w:eastAsia="zh-TW" w:bidi="zh-TW"/>
    </w:rPr>
  </w:style>
  <w:style w:type="paragraph" w:customStyle="1" w:styleId="Bodytext3">
    <w:name w:val="Body text|3"/>
    <w:basedOn w:val="a"/>
    <w:qFormat/>
    <w:pPr>
      <w:spacing w:after="220"/>
      <w:ind w:left="1200"/>
    </w:pPr>
    <w:rPr>
      <w:rFonts w:ascii="宋体" w:hAnsi="宋体" w:cs="宋体"/>
      <w:sz w:val="20"/>
      <w:lang w:val="zh-TW" w:eastAsia="zh-TW" w:bidi="zh-TW"/>
    </w:rPr>
  </w:style>
  <w:style w:type="paragraph" w:customStyle="1" w:styleId="Heading21">
    <w:name w:val="Heading #2|1"/>
    <w:basedOn w:val="a"/>
    <w:qFormat/>
    <w:pPr>
      <w:spacing w:after="60"/>
      <w:jc w:val="center"/>
      <w:outlineLvl w:val="1"/>
    </w:pPr>
    <w:rPr>
      <w:rFonts w:ascii="宋体" w:hAnsi="宋体" w:cs="宋体"/>
      <w:sz w:val="40"/>
      <w:szCs w:val="40"/>
      <w:lang w:val="zh-TW" w:eastAsia="zh-TW" w:bidi="zh-TW"/>
    </w:rPr>
  </w:style>
  <w:style w:type="paragraph" w:customStyle="1" w:styleId="Tablecaption1">
    <w:name w:val="Table caption|1"/>
    <w:basedOn w:val="a"/>
    <w:qFormat/>
    <w:rPr>
      <w:rFonts w:ascii="宋体" w:hAnsi="宋体" w:cs="宋体"/>
      <w:lang w:val="zh-TW" w:eastAsia="zh-TW" w:bidi="zh-TW"/>
    </w:rPr>
  </w:style>
  <w:style w:type="paragraph" w:customStyle="1" w:styleId="Other1">
    <w:name w:val="Other|1"/>
    <w:basedOn w:val="a"/>
    <w:qFormat/>
    <w:pPr>
      <w:spacing w:line="360" w:lineRule="auto"/>
      <w:ind w:firstLine="400"/>
    </w:pPr>
    <w:rPr>
      <w:rFonts w:ascii="宋体" w:hAnsi="宋体" w:cs="宋体"/>
      <w:sz w:val="28"/>
      <w:szCs w:val="28"/>
      <w:lang w:val="zh-TW" w:eastAsia="zh-TW" w:bidi="zh-TW"/>
    </w:rPr>
  </w:style>
  <w:style w:type="paragraph" w:customStyle="1" w:styleId="Bodytext2">
    <w:name w:val="Body text|2"/>
    <w:basedOn w:val="a"/>
    <w:qFormat/>
    <w:pPr>
      <w:spacing w:after="320"/>
    </w:pPr>
    <w:rPr>
      <w:rFonts w:ascii="宋体" w:hAnsi="宋体" w:cs="宋体"/>
      <w:lang w:val="zh-TW" w:eastAsia="zh-TW" w:bidi="zh-TW"/>
    </w:rPr>
  </w:style>
  <w:style w:type="paragraph" w:customStyle="1" w:styleId="Headerorfooter1">
    <w:name w:val="Header or footer|1"/>
    <w:basedOn w:val="a"/>
    <w:qFormat/>
    <w:rPr>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8CF3AF-F20E-4405-A093-ED93E755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夏夏</dc:creator>
  <cp:lastModifiedBy>fish</cp:lastModifiedBy>
  <cp:revision>5</cp:revision>
  <dcterms:created xsi:type="dcterms:W3CDTF">2022-09-27T08:52:00Z</dcterms:created>
  <dcterms:modified xsi:type="dcterms:W3CDTF">2025-01-22T05:20:00Z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4099E80AE4E64B049E3FD1468C146F31</vt:lpwstr>
  </property>
</Properties>
</file>